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tbl>
      <w:tblPr>
        <w:tblpPr w:leftFromText="180" w:rightFromText="180" w:vertAnchor="text" w:horzAnchor="margin" w:tblpY="179"/>
        <w:tblW w:w="9341" w:type="dxa"/>
        <w:tblLook w:val="04A0"/>
      </w:tblPr>
      <w:tblGrid>
        <w:gridCol w:w="2544"/>
        <w:gridCol w:w="6797"/>
      </w:tblGrid>
      <w:tr w14:paraId="4851FE0B" w14:textId="77777777" w:rsidTr="00D872E4">
        <w:tblPrEx>
          <w:tblW w:w="9341" w:type="dxa"/>
          <w:tblLook w:val="04A0"/>
        </w:tblPrEx>
        <w:trPr>
          <w:trHeight w:val="426"/>
        </w:trPr>
        <w:tc>
          <w:tcPr>
            <w:tcW w:w="1984" w:type="dxa"/>
            <w:vAlign w:val="center"/>
          </w:tcPr>
          <w:p w:rsidR="00D425C5" w:rsidRPr="005C31C8" w:rsidP="00D872E4" w14:paraId="20EB717D" w14:textId="77777777">
            <w:pPr>
              <w:pStyle w:val="NoSpacing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:rsidR="00D425C5" w:rsidP="00D872E4" w14:paraId="036D7DFD" w14:textId="263A8949">
            <w:pPr>
              <w:pStyle w:val="Title"/>
              <w:spacing w:before="360"/>
            </w:pPr>
            <w:bookmarkStart w:id="0" w:name="_Toc256000000"/>
            <w:r w:rsidR="00932B57">
              <w:t>|   Procedimento Operacional Padrão</w:t>
            </w:r>
            <w:bookmarkEnd w:id="0"/>
            <w:r w:rsidR="00932B57">
              <w:t xml:space="preserve">  </w:t>
            </w:r>
          </w:p>
          <w:p w:rsidR="00D425C5" w:rsidRPr="005C31C8" w:rsidP="00D872E4" w14:paraId="1A870185" w14:textId="77777777">
            <w:pPr>
              <w:pStyle w:val="NoSpacing"/>
            </w:pPr>
          </w:p>
        </w:tc>
      </w:tr>
    </w:tbl>
    <w:p w:rsidR="00D425C5" w:rsidP="00316ADD" w14:paraId="62EE9B20" w14:textId="76C2088B"/>
    <w:p w:rsidR="00D425C5" w:rsidRPr="00AB6DA8" w:rsidP="00D425C5" w14:paraId="13AAFAB0" w14:textId="7CD1D50D">
      <w:pPr>
        <w:pStyle w:val="GuideName"/>
        <w:framePr w:w="7576" w:h="5641" w:hRule="exact" w:wrap="around" w:y="91"/>
        <w:spacing w:line="192" w:lineRule="auto"/>
      </w:pPr>
      <w:sdt>
        <w:sdtPr>
          <w:alias w:val="Título"/>
          <w:tag w:val="title"/>
          <w:id w:val="328256581"/>
          <w:placeholder>
            <w:docPart w:val="DefaultPlaceholder_-1854013440"/>
          </w:placeholder>
          <w:richText/>
        </w:sdtPr>
        <w:sdtContent>
          <w:r w:rsidR="00C565BD">
            <w:t>{Title}</w:t>
          </w:r>
        </w:sdtContent>
      </w:sdt>
    </w:p>
    <w:p w:rsidR="00D425C5" w:rsidP="00D425C5" w14:paraId="215FDC93" w14:textId="319CD240">
      <w:pPr>
        <w:pStyle w:val="Name"/>
      </w:pPr>
    </w:p>
    <w:sdt>
      <w:sdtPr>
        <w:rPr>
          <w:rFonts w:eastAsia="Open Sans" w:cs="Open Sans"/>
          <w:bCs/>
          <w:sz w:val="38"/>
          <w:szCs w:val="3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  <w:alias w:val="Descrição"/>
        <w:tag w:val="description"/>
        <w:id w:val="1511568198"/>
        <w:placeholder>
          <w:docPart w:val="DefaultPlaceholder_-1854013440"/>
        </w:placeholder>
        <w:richText/>
      </w:sdtPr>
      <w:sdtContent>
        <w:p w:rsidR="6896A25F" w:rsidP="14D78A93" w14:paraId="63F10E67" w14:textId="45F6EDC6">
          <w:pPr>
            <w:pStyle w:val="Subtitle"/>
            <w:jc w:val="both"/>
          </w:pPr>
          <w:r w:rsidRPr="14D78A93">
            <w:rPr>
              <w:rFonts w:eastAsia="Open Sans" w:cs="Open Sans"/>
              <w:bCs/>
              <w:sz w:val="38"/>
              <w:szCs w:val="38"/>
              <w14:textFill>
                <w14:solidFill>
                  <w14:schemeClr w14:val="tx1">
                    <w14:lumMod w14:val="85000"/>
                    <w14:lumOff w14:val="15000"/>
                    <w14:lumMod w14:val="10000"/>
                    <w14:lumMod w14:val="85000"/>
                    <w14:lumOff w14:val="15000"/>
                  </w14:schemeClr>
                </w14:solidFill>
              </w14:textFill>
            </w:rPr>
            <w:t>{Description}</w:t>
          </w:r>
        </w:p>
      </w:sdtContent>
    </w:sdt>
    <w:p w:rsidR="00C04448" w:rsidP="00C04448" w14:paraId="34A198DB" w14:textId="5E985035">
      <w:pPr>
        <w:spacing w:line="360" w:lineRule="auto"/>
        <w:ind w:firstLine="360"/>
      </w:pP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8180705</wp:posOffset>
                </wp:positionV>
                <wp:extent cx="6586855" cy="78740"/>
                <wp:effectExtent l="0" t="0" r="4445" b="0"/>
                <wp:wrapThrough wrapText="bothSides">
                  <wp:wrapPolygon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518.65pt;height:6.2pt;margin-top:644.15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8333740</wp:posOffset>
                </wp:positionV>
                <wp:extent cx="6586855" cy="806450"/>
                <wp:effectExtent l="0" t="0" r="4445" b="0"/>
                <wp:wrapThrough wrapText="bothSides">
                  <wp:wrapPolygon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width:518.65pt;height:63.5pt;margin-top:656.2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>
        <w:br w:type="page"/>
      </w:r>
    </w:p>
    <w:bookmarkStart w:id="1" w:name="_Toc21516078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:shd w:val="clear" w:color="auto" w:fill="E6E6E6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:rsidR="00E93F5E" w:rsidRPr="007D577F" w:rsidP="00FB63FC" w14:paraId="28E18863" w14:textId="0D8E56E1">
          <w:pPr>
            <w:pStyle w:val="Heading1"/>
          </w:pPr>
          <w:bookmarkStart w:id="2" w:name="_Toc256000001"/>
          <w:r w:rsidRPr="00E93F5E">
            <w:t>Índice</w:t>
          </w:r>
          <w:bookmarkEnd w:id="2"/>
          <w:bookmarkEnd w:id="1"/>
        </w:p>
        <w:p w:rsidR="002F4626" w:rsidP="00E27370" w14:paraId="2149F4DF" w14:textId="77777777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68B76CB3" w14:textId="357958A8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separate"/>
          </w:r>
          <w:hyperlink w:anchor="_Toc256000000" w:history="1">
            <w:r w:rsidR="00932B57">
              <w:rPr>
                <w:rStyle w:val="Hyperlink"/>
              </w:rPr>
              <w:t>|   Procedimento Operacional Padrão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Índice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 w:rsidRPr="00C821B6">
              <w:rPr>
                <w:rStyle w:val="Hyperlink"/>
              </w:rPr>
              <w:t>Introdução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="797D5AF5">
              <w:rPr>
                <w:rStyle w:val="Hyperlink"/>
              </w:rPr>
              <w:t>1.1 Finalidade do documento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 w:rsidR="00D9001D">
              <w:rPr>
                <w:rStyle w:val="Hyperlink"/>
              </w:rPr>
              <w:t>1.2 Escopo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 w:rsidR="00D9001D">
              <w:rPr>
                <w:rStyle w:val="Hyperlink"/>
              </w:rPr>
              <w:t>1.3 Definições e acrônimos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 w:rsidR="00D9001D">
              <w:rPr>
                <w:rStyle w:val="Hyperlink"/>
              </w:rPr>
              <w:t>1.4 Responsabilidades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Procedimento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 w:rsidR="00D9001D">
              <w:rPr>
                <w:rStyle w:val="Hyperlink"/>
              </w:rPr>
              <w:t>2.1 Visão geral da tarefa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 w:rsidR="00D9001D">
              <w:rPr>
                <w:rStyle w:val="Hyperlink"/>
              </w:rPr>
              <w:t>2.2. Mapa de processo geral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 w:rsidR="00D9001D">
              <w:rPr>
                <w:rStyle w:val="Hyperlink"/>
              </w:rPr>
              <w:t>2.3 Etapas da tarefa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="004F6E05">
              <w:rPr>
                <w:rStyle w:val="Hyperlink"/>
              </w:rPr>
              <w:t>2.4 Manuseio de exceções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2.5 Materiais e equipamentos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2.6 Segurança e conformidade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2.7 Medidas de controle de qualidade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5768913">
              <w:rPr>
                <w:rStyle w:val="Hyperlink"/>
              </w:rPr>
              <w:t>Fontes adicionais de documentação de processo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Histórico de revisão e análise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4F0141" w:rsidP="00FB63FC">
          <w:r>
            <w:rPr>
              <w:rFonts w:asciiTheme="minorHAnsi" w:hAnsiTheme="minorHAnsi"/>
              <w:i/>
              <w:color w:val="2B579A"/>
              <w:sz w:val="24"/>
              <w:szCs w:val="24"/>
              <w:shd w:val="clear" w:color="auto" w:fill="E6E6E6"/>
            </w:rPr>
            <w:fldChar w:fldCharType="end"/>
          </w:r>
        </w:p>
      </w:sdtContent>
    </w:sdt>
    <w:p w:rsidR="004F0141" w:rsidRPr="004F0141" w:rsidP="00FB63FC" w14:paraId="009243E4" w14:textId="099D222F">
      <w:r w:rsidRPr="0097201A">
        <w:br w:type="page"/>
      </w:r>
    </w:p>
    <w:p w:rsidR="004F0141" w:rsidRPr="00C821B6" w:rsidP="004827F0" w14:paraId="264EC585" w14:textId="31DA701E">
      <w:pPr>
        <w:pStyle w:val="Heading1"/>
      </w:pPr>
      <w:bookmarkStart w:id="3" w:name="_Toc536547234"/>
      <w:bookmarkStart w:id="4" w:name="_Toc256000002"/>
      <w:r w:rsidRPr="00C821B6">
        <w:t>Introdução</w:t>
      </w:r>
      <w:bookmarkEnd w:id="4"/>
      <w:bookmarkEnd w:id="3"/>
    </w:p>
    <w:p w:rsidR="00D9001D" w:rsidRPr="00C821B6" w:rsidP="00FB63FC" w14:paraId="3C12ABA5" w14:textId="61CA4702">
      <w:pPr>
        <w:pStyle w:val="Heading2"/>
      </w:pPr>
      <w:bookmarkStart w:id="5" w:name="_Toc536547235"/>
      <w:bookmarkStart w:id="6" w:name="_Toc256000003"/>
      <w:r w:rsidR="797D5AF5">
        <w:t>1.1 Finalidade do documento</w:t>
      </w:r>
      <w:bookmarkEnd w:id="6"/>
      <w:bookmarkEnd w:id="5"/>
    </w:p>
    <w:p w:rsidR="00D9001D" w:rsidRPr="00476499" w:rsidP="00FB63FC" w14:paraId="334FB03C" w14:textId="587CA4C4">
      <w:pPr>
        <w:pStyle w:val="NormalCentred"/>
      </w:pPr>
      <w:r w:rsidRPr="05768913" w:rsidR="00932B57">
        <w:t>O Procedimento Operacional Padrão descreve o processo de negócios identificado pelo UiPath Task Mining para análise, otimização e documentação adicionais.</w:t>
      </w:r>
    </w:p>
    <w:p w:rsidR="00D9001D" w:rsidRPr="00476499" w:rsidP="00FB63FC" w14:paraId="1328B8BA" w14:textId="30D7BB20">
      <w:pPr>
        <w:pStyle w:val="NormalCentred"/>
      </w:pPr>
      <w:r w:rsidR="00932B57">
        <w:t>Este documento de especificações serve como uma documentação padrão para analistas de negócios, analistas de processos e partes interessadas de negócios revisarem.</w:t>
      </w:r>
    </w:p>
    <w:p w:rsidR="00D0136B" w:rsidRPr="00C821B6" w:rsidP="00FB63FC" w14:paraId="3E2534EF" w14:textId="345ABBC7">
      <w:pPr>
        <w:pStyle w:val="Heading2"/>
      </w:pPr>
      <w:bookmarkStart w:id="7" w:name="_Toc536547236"/>
      <w:bookmarkStart w:id="8" w:name="_Toc256000004"/>
      <w:r w:rsidRPr="00C821B6" w:rsidR="00D9001D">
        <w:t>1.2 Escopo</w:t>
      </w:r>
      <w:bookmarkEnd w:id="8"/>
      <w:bookmarkEnd w:id="7"/>
    </w:p>
    <w:p w:rsidR="00705ABB" w:rsidP="00705ABB" w14:paraId="3F0DEC23" w14:textId="77777777">
      <w:r w:rsidRPr="05768913">
        <w:t>Esta seção define os limites da gravação da tarefa, especificando quais processos, atividades e interações do usuário serão capturados e analisados. Isso garante o alinhamento com os principais objetivos e impede a coleta de dados desnecessária.</w:t>
      </w:r>
    </w:p>
    <w:p w:rsidR="0025032A" w:rsidRPr="00FB2BB3" w:rsidP="00403BE5" w14:paraId="77444339" w14:textId="595E564B">
      <w:pPr>
        <w:pStyle w:val="ListParagraph"/>
        <w:numPr>
          <w:ilvl w:val="0"/>
          <w:numId w:val="5"/>
        </w:numPr>
      </w:pPr>
      <w:r>
        <w:t>&lt;A ser preenchido pelo usuário&gt;</w:t>
      </w:r>
    </w:p>
    <w:p w:rsidR="00D9001D" w:rsidRPr="0097201A" w:rsidP="00FB63FC" w14:paraId="78F5A4A8" w14:textId="6B8B9757">
      <w:pPr>
        <w:pStyle w:val="Heading2"/>
      </w:pPr>
      <w:bookmarkStart w:id="9" w:name="_Toc536547237"/>
      <w:bookmarkStart w:id="10" w:name="_Toc256000005"/>
      <w:r w:rsidRPr="0097201A">
        <w:t>1.3 Definições e acrônimos</w:t>
      </w:r>
      <w:bookmarkEnd w:id="10"/>
      <w:bookmarkEnd w:id="9"/>
    </w:p>
    <w:p w:rsidR="00FB2BB3" w:rsidRPr="0097201A" w:rsidP="00FB63FC" w14:paraId="49007F02" w14:textId="29299F35">
      <w:pPr>
        <w:pStyle w:val="NormalCentred"/>
      </w:pPr>
      <w:r w:rsidRPr="00087319">
        <w:t>Esta seção fornece uma lista dos principais termos, definições e acrônimos usados em todo o documento para garantir clareza e consistência. Serve como referência para as partes interessadas entenderem termos técnicos, linguagem específica do processo e abreviações comumente usadas no Task Mining e análise de processos.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4F5244FE" w14:textId="77777777" w:rsidTr="00087319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FB63FC" w14:paraId="11BA5FE5" w14:textId="2CB05544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Acrônimo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FB63FC" w14:paraId="35FD9CB9" w14:textId="10CA401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Termo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FB63FC" w14:paraId="6AD382EA" w14:textId="77777777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Observações</w:t>
            </w:r>
          </w:p>
        </w:tc>
      </w:tr>
      <w:tr w14:paraId="10D6AA6B" w14:textId="77777777" w:rsidTr="00087319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FB63FC" w14:paraId="222DAA1A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FB63FC" w14:paraId="4CE37B84" w14:textId="51CEABC1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FB63FC" w14:paraId="62311A9B" w14:textId="77777777">
            <w:pPr>
              <w:pStyle w:val="table"/>
            </w:pPr>
          </w:p>
        </w:tc>
      </w:tr>
    </w:tbl>
    <w:p w:rsidR="00D9001D" w:rsidP="00FB63FC" w14:paraId="1F484C51" w14:textId="76B2E60C">
      <w:pPr>
        <w:pStyle w:val="Heading2"/>
      </w:pPr>
      <w:bookmarkStart w:id="11" w:name="_Toc536547238"/>
      <w:bookmarkStart w:id="12" w:name="_Toc256000006"/>
      <w:r w:rsidRPr="0097201A">
        <w:t>1.4 Responsabilidades</w:t>
      </w:r>
      <w:bookmarkEnd w:id="12"/>
      <w:bookmarkEnd w:id="11"/>
    </w:p>
    <w:p w:rsidR="00087319" w:rsidRPr="00087319" w:rsidP="00087319" w14:paraId="49979910" w14:textId="38844234">
      <w:r w:rsidRPr="05768913">
        <w:t>Esta seção descreve as funções e responsabilidades das principais partes interessadas envolvidas no projeto do Task Mining. Assegura a responsabilidade ao definir quem é o responsável pela execução, revisão e supervisão de diferentes aspectos do processo.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7C38C2FB" w14:textId="77777777" w:rsidTr="00B21B10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B21B10" w14:paraId="61744CCD" w14:textId="2DB665DD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Individual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B21B10" w14:paraId="45B33189" w14:textId="56452829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Função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B21B10" w14:paraId="06801F2D" w14:textId="54EEF815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Responsabilidades</w:t>
            </w:r>
          </w:p>
        </w:tc>
      </w:tr>
      <w:tr w14:paraId="7A463E96" w14:textId="77777777" w:rsidTr="00B21B10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B21B10" w14:paraId="289D1BE2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B21B10" w14:paraId="2E437AF4" w14:textId="77777777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B21B10" w14:paraId="6DD0B1EA" w14:textId="77777777">
            <w:pPr>
              <w:pStyle w:val="table"/>
            </w:pPr>
          </w:p>
        </w:tc>
      </w:tr>
    </w:tbl>
    <w:p w:rsidR="00087319" w:rsidRPr="00087319" w:rsidP="00087319" w14:paraId="5C5C7152" w14:textId="77777777"/>
    <w:p w:rsidR="00D0136B" w:rsidP="00403BE5" w14:paraId="3C8CF7EA" w14:textId="70D5E69B">
      <w:pPr>
        <w:pStyle w:val="ListParagraph"/>
        <w:numPr>
          <w:ilvl w:val="0"/>
          <w:numId w:val="6"/>
        </w:numPr>
      </w:pPr>
      <w:r>
        <w:br w:type="page"/>
      </w:r>
    </w:p>
    <w:p w:rsidR="00D9001D" w:rsidRPr="0097201A" w:rsidP="00E81478" w14:paraId="1770F3F1" w14:textId="2D7CFAF4">
      <w:pPr>
        <w:pStyle w:val="Heading1"/>
      </w:pPr>
      <w:bookmarkStart w:id="13" w:name="_Toc256000007"/>
      <w:r>
        <w:t>Procedimento</w:t>
      </w:r>
      <w:bookmarkEnd w:id="13"/>
    </w:p>
    <w:p w:rsidR="00D0136B" w:rsidRPr="00D0136B" w:rsidP="00FB63FC" w14:paraId="55E7A5A8" w14:textId="4FD7BAB3">
      <w:pPr>
        <w:pStyle w:val="Heading2"/>
      </w:pPr>
      <w:bookmarkStart w:id="14" w:name="_Toc536547240"/>
      <w:bookmarkStart w:id="15" w:name="_Toc256000008"/>
      <w:r w:rsidRPr="0097201A" w:rsidR="00D9001D">
        <w:t>2.1 Visão geral da tarefa</w:t>
      </w:r>
      <w:bookmarkEnd w:id="15"/>
      <w:bookmarkEnd w:id="14"/>
    </w:p>
    <w:p w:rsidR="00D9001D" w:rsidP="00FB63FC" w14:paraId="5E3BF144" w14:textId="12216710">
      <w:r w:rsidRPr="00087319">
        <w:t>Esta seção fornece um resumo do processo que está sendo gravado e analisado. Ele ajuda as partes interessadas a entender o propósito, as principais etapas e os resultados esperados do projeto do Task Mining.</w:t>
      </w:r>
    </w:p>
    <w:tbl>
      <w:tblPr>
        <w:tblStyle w:val="ListTable4"/>
        <w:tblW w:w="9414" w:type="dxa"/>
        <w:tblLook w:val="0620"/>
      </w:tblPr>
      <w:tblGrid>
        <w:gridCol w:w="567"/>
        <w:gridCol w:w="4395"/>
        <w:gridCol w:w="4452"/>
      </w:tblGrid>
      <w:tr w14:paraId="4A0C96F7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top w:val="single" w:sz="4" w:space="0" w:color="666666"/>
              <w:left w:val="single" w:sz="4" w:space="0" w:color="666666"/>
            </w:tcBorders>
            <w:shd w:val="clear" w:color="auto" w:fill="498DF1" w:themeFill="background2" w:themeFillShade="BF"/>
          </w:tcPr>
          <w:p w:rsidR="00241983" w:rsidRPr="0072405E" w:rsidP="00FB63FC" w14:paraId="4130D409" w14:textId="7DF507D9">
            <w:pPr>
              <w:pStyle w:val="TableHeadingg"/>
              <w:rPr>
                <w:rStyle w:val="Strong"/>
                <w:b w:val="0"/>
                <w:bCs w:val="0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/>
            </w:tcBorders>
            <w:shd w:val="clear" w:color="auto" w:fill="498DF1" w:themeFill="background2" w:themeFillShade="BF"/>
          </w:tcPr>
          <w:p w:rsidR="00241983" w:rsidRPr="000724F7" w:rsidP="000724F7" w14:paraId="094345CC" w14:textId="3F61CC59">
            <w:pPr>
              <w:pStyle w:val="TableHeadingg"/>
              <w:jc w:val="left"/>
              <w:rPr>
                <w:rStyle w:val="Strong"/>
                <w:b w:val="0"/>
                <w:bCs w:val="0"/>
                <w:sz w:val="16"/>
              </w:rPr>
            </w:pPr>
            <w:r w:rsidRPr="000724F7">
              <w:rPr>
                <w:b/>
              </w:rPr>
              <w:t>Item</w:t>
            </w:r>
          </w:p>
        </w:tc>
        <w:tc>
          <w:tcPr>
            <w:tcW w:w="4452" w:type="dxa"/>
            <w:tcBorders>
              <w:top w:val="single" w:sz="4" w:space="0" w:color="666666"/>
              <w:right w:val="single" w:sz="4" w:space="0" w:color="666666"/>
            </w:tcBorders>
            <w:shd w:val="clear" w:color="auto" w:fill="498DF1" w:themeFill="background2" w:themeFillShade="BF"/>
            <w:vAlign w:val="center"/>
          </w:tcPr>
          <w:p w:rsidR="00241983" w:rsidRPr="005D14A5" w:rsidP="000724F7" w14:paraId="74D9657E" w14:textId="7F9B027E">
            <w:pPr>
              <w:pStyle w:val="TableHeadingg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5D14A5">
              <w:rPr>
                <w:b/>
              </w:rPr>
              <w:t>Descrição</w:t>
            </w:r>
          </w:p>
        </w:tc>
      </w:tr>
      <w:tr w14:paraId="2FEBB19E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3936256B" w14:textId="360B071D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:rsidR="00241983" w:rsidRPr="000724F7" w:rsidP="000724F7" w14:paraId="6D465CC6" w14:textId="136DC317">
            <w:pPr>
              <w:pStyle w:val="table"/>
              <w:rPr>
                <w:b/>
              </w:rPr>
            </w:pPr>
            <w:r w:rsidR="00061740">
              <w:rPr>
                <w:b/>
              </w:rPr>
              <w:t>Nome do trace do Task Mining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ítulo"/>
              <w:tag w:val="title"/>
              <w:id w:val="-1942749163"/>
              <w:placeholder>
                <w:docPart w:val="DefaultPlaceholder_-1854013440"/>
              </w:placeholder>
              <w:richText/>
            </w:sdtPr>
            <w:sdtContent>
              <w:p w:rsidR="00241983" w:rsidRPr="00241983" w:rsidP="000724F7" w14:paraId="3F620F24" w14:textId="7A19AD4E">
                <w:pPr>
                  <w:pStyle w:val="table"/>
                </w:pPr>
                <w:r w:rsidR="5C24BCE9">
                  <w:t>{Task Mining trace Name}</w:t>
                </w:r>
              </w:p>
            </w:sdtContent>
          </w:sdt>
        </w:tc>
      </w:tr>
      <w:tr w14:paraId="5E165B1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P="00FB63FC" w14:paraId="2E226050" w14:textId="21B73BC1">
            <w:pPr>
              <w:pStyle w:val="table"/>
            </w:pPr>
            <w:r>
              <w:t>2</w:t>
            </w:r>
          </w:p>
        </w:tc>
        <w:tc>
          <w:tcPr>
            <w:tcW w:w="4395" w:type="dxa"/>
          </w:tcPr>
          <w:p w:rsidR="00FD3782" w:rsidP="000724F7" w14:paraId="77D5963B" w14:textId="695D4C62">
            <w:pPr>
              <w:pStyle w:val="table"/>
              <w:rPr>
                <w:b/>
              </w:rPr>
            </w:pPr>
            <w:r>
              <w:rPr>
                <w:b/>
              </w:rPr>
              <w:t>Vincular ao projeto do Task Mining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URL"/>
              <w:tag w:val="url"/>
              <w:id w:val="-917552653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57F145FA" w14:textId="1D0F07BA">
                <w:pPr>
                  <w:pStyle w:val="table"/>
                </w:pPr>
                <w:r w:rsidR="5C24BCE9">
                  <w:t>{url}</w:t>
                </w:r>
              </w:p>
            </w:sdtContent>
          </w:sdt>
        </w:tc>
      </w:tr>
      <w:tr w14:paraId="3C907422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2C366A49" w14:textId="7044CF1B">
            <w:pPr>
              <w:pStyle w:val="table"/>
            </w:pPr>
            <w:r>
              <w:t>3</w:t>
            </w:r>
          </w:p>
        </w:tc>
        <w:tc>
          <w:tcPr>
            <w:tcW w:w="4395" w:type="dxa"/>
          </w:tcPr>
          <w:p w:rsidR="00241983" w:rsidRPr="000724F7" w:rsidP="000724F7" w14:paraId="3E983F52" w14:textId="12BE1088">
            <w:pPr>
              <w:pStyle w:val="table"/>
              <w:rPr>
                <w:b/>
              </w:rPr>
            </w:pPr>
            <w:r>
              <w:rPr>
                <w:b/>
              </w:rPr>
              <w:t>Usuário de gravação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Autor"/>
              <w:tag w:val="author"/>
              <w:id w:val="-432124112"/>
              <w:placeholder>
                <w:docPart w:val="F07E1351661744CB861B849F727EFFA6"/>
              </w:placeholder>
              <w:richText/>
            </w:sdtPr>
            <w:sdtContent>
              <w:p w:rsidR="00241983" w:rsidRPr="00241983" w:rsidP="00C04448" w14:paraId="71C20D98" w14:textId="5F6D0EEE">
                <w:pPr>
                  <w:pStyle w:val="table"/>
                </w:pPr>
                <w:r>
                  <w:t>{Users}</w:t>
                </w:r>
              </w:p>
            </w:sdtContent>
          </w:sdt>
        </w:tc>
      </w:tr>
      <w:tr w14:paraId="0B954DBA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5032A" w:rsidP="00FB63FC" w14:paraId="6283E40A" w14:textId="57CF96A7">
            <w:pPr>
              <w:pStyle w:val="table"/>
            </w:pPr>
            <w:r>
              <w:t>4</w:t>
            </w:r>
          </w:p>
        </w:tc>
        <w:tc>
          <w:tcPr>
            <w:tcW w:w="4395" w:type="dxa"/>
          </w:tcPr>
          <w:p w:rsidR="0025032A" w:rsidP="000724F7" w14:paraId="78D03051" w14:textId="6B6BDCDA">
            <w:pPr>
              <w:pStyle w:val="table"/>
              <w:rPr>
                <w:b/>
              </w:rPr>
            </w:pPr>
            <w:r>
              <w:rPr>
                <w:b/>
              </w:rPr>
              <w:t>Data de Criação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Data de Criação"/>
              <w:tag w:val="dateCreated"/>
              <w:id w:val="-2063090792"/>
              <w:placeholder>
                <w:docPart w:val="DefaultPlaceholder_-1854013440"/>
              </w:placeholder>
              <w:richText/>
            </w:sdtPr>
            <w:sdtContent>
              <w:p w:rsidR="0025032A" w:rsidP="000724F7" w14:paraId="65DA87B6" w14:textId="0E3FD967">
                <w:pPr>
                  <w:pStyle w:val="table"/>
                </w:pPr>
                <w:r w:rsidR="5C24BCE9">
                  <w:t>{date}</w:t>
                </w:r>
              </w:p>
            </w:sdtContent>
          </w:sdt>
        </w:tc>
      </w:tr>
      <w:tr w14:paraId="1E75DACD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RPr="00241983" w:rsidP="00FB63FC" w14:paraId="3A3FB1E5" w14:textId="3530CF26">
            <w:pPr>
              <w:pStyle w:val="table"/>
            </w:pPr>
            <w:r>
              <w:t>5</w:t>
            </w:r>
          </w:p>
        </w:tc>
        <w:tc>
          <w:tcPr>
            <w:tcW w:w="4395" w:type="dxa"/>
          </w:tcPr>
          <w:p w:rsidR="00FD3782" w:rsidP="000724F7" w14:paraId="38985F9B" w14:textId="7416025D">
            <w:pPr>
              <w:pStyle w:val="table"/>
              <w:rPr>
                <w:b/>
              </w:rPr>
            </w:pPr>
            <w:r>
              <w:rPr>
                <w:b/>
              </w:rPr>
              <w:t>Etapas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ctions_count"/>
              <w:tag w:val="total_actions_count"/>
              <w:id w:val="-1175413642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489886BD" w14:textId="624A71B3">
                <w:pPr>
                  <w:pStyle w:val="table"/>
                </w:pPr>
                <w:r w:rsidR="5C24BCE9">
                  <w:t>{No. of steps}</w:t>
                </w:r>
              </w:p>
            </w:sdtContent>
          </w:sdt>
        </w:tc>
      </w:tr>
      <w:tr w14:paraId="3EC2105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87319" w:rsidP="00FB63FC" w14:paraId="4974D11E" w14:textId="6DEEBA04">
            <w:pPr>
              <w:pStyle w:val="table"/>
            </w:pPr>
            <w:r>
              <w:t>6</w:t>
            </w:r>
          </w:p>
        </w:tc>
        <w:tc>
          <w:tcPr>
            <w:tcW w:w="4395" w:type="dxa"/>
          </w:tcPr>
          <w:p w:rsidR="00087319" w:rsidP="000724F7" w14:paraId="21873E2C" w14:textId="0B65A439">
            <w:pPr>
              <w:pStyle w:val="table"/>
              <w:rPr>
                <w:b/>
              </w:rPr>
            </w:pPr>
            <w:r>
              <w:rPr>
                <w:b/>
              </w:rPr>
              <w:t>Duração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execution_time"/>
              <w:tag w:val="execution_time"/>
              <w:id w:val="2039849924"/>
              <w:placeholder>
                <w:docPart w:val="DefaultPlaceholder_-1854013440"/>
              </w:placeholder>
              <w:richText/>
            </w:sdtPr>
            <w:sdtContent>
              <w:p w:rsidR="00087319" w:rsidP="000724F7" w14:paraId="5C68E264" w14:textId="017691FB">
                <w:pPr>
                  <w:pStyle w:val="table"/>
                </w:pPr>
                <w:r w:rsidR="5C24BCE9">
                  <w:t>{Average Duration}</w:t>
                </w:r>
              </w:p>
            </w:sdtContent>
          </w:sdt>
        </w:tc>
      </w:tr>
      <w:tr w14:paraId="11AC60B5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61740" w:rsidP="00FB63FC" w14:paraId="5E3A82B6" w14:textId="6D62F2F1">
            <w:pPr>
              <w:pStyle w:val="table"/>
            </w:pPr>
            <w:r>
              <w:t>7</w:t>
            </w:r>
          </w:p>
        </w:tc>
        <w:tc>
          <w:tcPr>
            <w:tcW w:w="4395" w:type="dxa"/>
          </w:tcPr>
          <w:p w:rsidR="00061740" w:rsidP="000724F7" w14:paraId="05B55637" w14:textId="36FF31BF">
            <w:pPr>
              <w:pStyle w:val="table"/>
              <w:rPr>
                <w:b/>
              </w:rPr>
            </w:pPr>
            <w:r>
              <w:rPr>
                <w:b/>
              </w:rPr>
              <w:t>Número de aplicativos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pplications_count"/>
              <w:tag w:val="total_applications_count"/>
              <w:id w:val="-657540056"/>
              <w:placeholder>
                <w:docPart w:val="DefaultPlaceholder_-1854013440"/>
              </w:placeholder>
              <w:richText/>
            </w:sdtPr>
            <w:sdtContent>
              <w:p w:rsidR="00061740" w:rsidP="000724F7" w14:paraId="18B92425" w14:textId="776B59F9">
                <w:pPr>
                  <w:pStyle w:val="table"/>
                </w:pPr>
                <w:r w:rsidR="5C24BCE9">
                  <w:t>{No. of Applications}</w:t>
                </w:r>
              </w:p>
            </w:sdtContent>
          </w:sdt>
        </w:tc>
      </w:tr>
    </w:tbl>
    <w:p w:rsidR="005A436A" w:rsidP="005A436A" w14:paraId="103A906D" w14:textId="77777777">
      <w:bookmarkStart w:id="16" w:name="_Toc536547241"/>
    </w:p>
    <w:p w:rsidR="00242E9E" w:rsidP="00242E9E" w14:paraId="3744C351" w14:textId="77777777">
      <w:pPr>
        <w:pStyle w:val="ListParagraph"/>
        <w:numPr>
          <w:ilvl w:val="0"/>
          <w:numId w:val="6"/>
        </w:numPr>
      </w:pPr>
      <w:r>
        <w:br w:type="page"/>
      </w:r>
    </w:p>
    <w:p w:rsidR="00D9001D" w:rsidP="00FB63FC" w14:paraId="3B9CC241" w14:textId="2D6B5A33">
      <w:pPr>
        <w:pStyle w:val="Heading2"/>
      </w:pPr>
      <w:bookmarkStart w:id="17" w:name="_Toc256000009"/>
      <w:r w:rsidRPr="0097201A">
        <w:t>2.2. Mapa de processo geral</w:t>
      </w:r>
      <w:bookmarkEnd w:id="17"/>
      <w:r w:rsidRPr="0097201A">
        <w:t xml:space="preserve"> </w:t>
      </w:r>
      <w:bookmarkEnd w:id="16"/>
    </w:p>
    <w:sdt>
      <w:sdtPr>
        <w:rPr>
          <w:rStyle w:val="SubtleEmphasis"/>
        </w:rPr>
        <w:alias w:val="diagrama"/>
        <w:tag w:val="diagram"/>
        <w:id w:val="-694917128"/>
        <w:showingPlcHdr/>
        <w:picture/>
      </w:sdtPr>
      <w:sdtContent>
        <w:p w:rsidR="00456C24" w:rsidP="00FB63FC" w14:paraId="64DEB2D9" w14:textId="54AE2CDE">
          <w:pPr>
            <w:rPr>
              <w:rStyle w:val="SubtleEmphasis"/>
            </w:rPr>
          </w:pPr>
          <w:r>
            <w:rPr>
              <w:rStyle w:val="SubtleEmphasis"/>
              <w:noProof/>
            </w:rPr>
            <w:drawing>
              <wp:inline distT="0" distB="0" distL="0" distR="0">
                <wp:extent cx="5962650" cy="59626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0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0" cy="596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32B57" w:rsidRPr="00261226" w:rsidP="00FB63FC" w14:paraId="1D23F8F5" w14:textId="77777777">
      <w:pPr>
        <w:rPr>
          <w:rStyle w:val="SubtleEmphasis"/>
        </w:rPr>
      </w:pPr>
    </w:p>
    <w:p w:rsidR="00D9001D" w:rsidRPr="0097201A" w:rsidP="00FB63FC" w14:paraId="590A9877" w14:textId="0560D730">
      <w:pPr>
        <w:pStyle w:val="Heading2"/>
      </w:pPr>
      <w:bookmarkStart w:id="18" w:name="_Toc536547242"/>
      <w:bookmarkStart w:id="19" w:name="_Toc256000010"/>
      <w:r w:rsidRPr="0097201A">
        <w:t>2.3 Etapas da tarefa</w:t>
      </w:r>
      <w:bookmarkEnd w:id="19"/>
      <w:bookmarkEnd w:id="18"/>
    </w:p>
    <w:p w:rsidR="008325A0" w:rsidP="05768913" w14:paraId="049E35D9" w14:textId="77777777">
      <w:pPr>
        <w:rPr>
          <w:b/>
          <w:bCs/>
        </w:rPr>
      </w:pPr>
      <w:r w:rsidRPr="05768913">
        <w:t xml:space="preserve">Esta seção descreve as ações em etapas necessárias para concluir a tarefa gravada. Cada etapa deve ser definida claramente para garantir consistência, precisão e capacidade de repetição.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elaDeAções"/>
        <w:tag w:val="actionsTable"/>
        <w:id w:val="-1538812037"/>
        <w:placeholder>
          <w:docPart w:val="DefaultPlaceholder_-1854013440"/>
        </w:placeholder>
        <w:richText/>
      </w:sdtPr>
      <w:sdtContent>
        <w:tbl>
          <w:tblPr>
            <w:tblStyle w:val="ListTable4"/>
            <w:tblW w:w="9747" w:type="dxa"/>
            <w:tbl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insideH w:val="single" w:sz="12" w:space="0" w:color="000000" w:themeColor="text1"/>
              <w:insideV w:val="single" w:sz="12" w:space="0" w:color="000000" w:themeColor="text1"/>
            </w:tblBorders>
            <w:tblLayout w:type="fixed"/>
            <w:tblLook w:val="0600"/>
          </w:tblPr>
          <w:tblGrid>
            <w:gridCol w:w="477"/>
            <w:gridCol w:w="1786"/>
            <w:gridCol w:w="1671"/>
            <w:gridCol w:w="5813"/>
          </w:tblGrid>
          <w:tr w14:paraId="0E323BD3" w14:textId="77777777" w:rsidTr="001855E3">
            <w:tblPrEx>
              <w:tblW w:w="9747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498DF1" w:themeFill="background2" w:themeFillShade="BF"/>
                <w:vAlign w:val="center"/>
              </w:tcPr>
              <w:p w:rsidR="00C23E9A" w:rsidP="00B21B10" w14:paraId="03BCDC6C" w14:textId="7A6D6762">
                <w:pPr>
                  <w:pStyle w:val="TableHeadingg"/>
                </w:pPr>
                <w:r>
                  <w:t>#</w:t>
                </w:r>
              </w:p>
            </w:tc>
            <w:tc>
              <w:tcPr>
                <w:tcW w:w="1786" w:type="dxa"/>
                <w:shd w:val="clear" w:color="auto" w:fill="498DF1" w:themeFill="background2" w:themeFillShade="BF"/>
              </w:tcPr>
              <w:p w:rsidR="00C23E9A" w:rsidP="00B21B10" w14:paraId="7F60DDD8" w14:textId="13A75689">
                <w:pPr>
                  <w:pStyle w:val="TableHeadingg"/>
                </w:pPr>
                <w:r>
                  <w:t>Etapa do processo</w:t>
                </w:r>
              </w:p>
            </w:tc>
            <w:tc>
              <w:tcPr>
                <w:tcW w:w="1671" w:type="dxa"/>
                <w:shd w:val="clear" w:color="auto" w:fill="498DF1" w:themeFill="background2" w:themeFillShade="BF"/>
              </w:tcPr>
              <w:p w:rsidR="00C23E9A" w:rsidP="00B21B10" w14:paraId="422B93AA" w14:textId="32C2419F">
                <w:pPr>
                  <w:pStyle w:val="TableHeadingg"/>
                </w:pPr>
                <w:r>
                  <w:t>Descrição</w:t>
                </w:r>
              </w:p>
            </w:tc>
            <w:tc>
              <w:tcPr>
                <w:tcW w:w="5813" w:type="dxa"/>
                <w:shd w:val="clear" w:color="auto" w:fill="498DF1" w:themeFill="background2" w:themeFillShade="BF"/>
              </w:tcPr>
              <w:p w:rsidR="00C23E9A" w:rsidP="00B21B10" w14:paraId="76C8BE1C" w14:textId="6A2726EC">
                <w:pPr>
                  <w:pStyle w:val="TableHeadingg"/>
                </w:pPr>
                <w:r>
                  <w:t>Imagem</w:t>
                </w:r>
              </w:p>
            </w:tc>
          </w:tr>
          <w:tr w14:paraId="0C8953A3" w14:textId="77777777" w:rsidTr="00866D29">
            <w:tblPrEx>
              <w:tblW w:w="9747" w:type="dxa"/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FFFFFF" w:themeFill="background1"/>
              </w:tcPr>
              <w:p w:rsidR="00C23E9A" w:rsidP="00B21B10" w14:paraId="382DC6AC" w14:textId="0C12AC74">
                <w:pPr>
                  <w:pStyle w:val="table"/>
                </w:pPr>
                <w:sdt>
                  <w:sdtPr>
                    <w:alias w:val="NúmeroDaEtapaDeAção"/>
                    <w:tag w:val="actionStepNumber"/>
                    <w:id w:val="1421905922"/>
                    <w:placeholder>
                      <w:docPart w:val="3FB3E89F2DC94AAB82D71AF1675F959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  <w:r w:rsidR="00C04448">
                  <w:t>.</w:t>
                </w:r>
                <w:sdt>
                  <w:sdtPr>
                    <w:alias w:val="NúmeroDaSubetapaDaAção"/>
                    <w:tag w:val="actionSubStepNumber"/>
                    <w:id w:val="838577957"/>
                    <w:placeholder>
                      <w:docPart w:val="4604508BA2764D6C88BD0232FA6425A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</w:p>
            </w:tc>
            <w:tc>
              <w:tcPr>
                <w:tcW w:w="1786" w:type="dxa"/>
                <w:shd w:val="clear" w:color="auto" w:fill="FFFFFF" w:themeFill="background1"/>
              </w:tcPr>
              <w:sdt>
                <w:sdtPr>
                  <w:rPr>
                    <w:b/>
                    <w:color w:val="auto"/>
                  </w:rPr>
                  <w:alias w:val="TítuloDaAção"/>
                  <w:tag w:val="actionTitle"/>
                  <w:id w:val="692501594"/>
                  <w:placeholder>
                    <w:docPart w:val="DefaultPlaceholder_-1854013440"/>
                  </w:placeholder>
                  <w:richText/>
                </w:sdtPr>
                <w:sdtContent>
                  <w:p w:rsidR="00C23E9A" w:rsidRPr="00C23E9A" w:rsidP="00B21B10" w14:paraId="4F2B9717" w14:textId="35CD00C6">
                    <w:pPr>
                      <w:pStyle w:val="table"/>
                      <w:rPr>
                        <w:b/>
                        <w:color w:val="auto"/>
                      </w:rPr>
                    </w:pPr>
                    <w:r>
                      <w:rPr>
                        <w:b/>
                        <w:color w:val="auto"/>
                      </w:rPr>
                      <w:t>{actionTitle}</w:t>
                    </w:r>
                  </w:p>
                </w:sdtContent>
              </w:sdt>
            </w:tc>
            <w:tc>
              <w:tcPr>
                <w:tcW w:w="1671" w:type="dxa"/>
                <w:shd w:val="clear" w:color="auto" w:fill="FFFFFF" w:themeFill="background1"/>
              </w:tcPr>
              <w:sdt>
                <w:sdtPr>
                  <w:rPr>
                    <w:b/>
                  </w:rPr>
                  <w:alias w:val="Descrição da Ação"/>
                  <w:tag w:val="actionDescription"/>
                  <w:id w:val="-657618953"/>
                  <w:placeholder>
                    <w:docPart w:val="06FD13375DF6423D934D45CBBEEDB567"/>
                  </w:placeholder>
                  <w:richText/>
                </w:sdtPr>
                <w:sdtContent>
                  <w:p w:rsidR="00C23E9A" w:rsidP="00866D29" w14:paraId="565028B1" w14:textId="680FD2B4">
                    <w:pPr>
                      <w:pStyle w:val="table"/>
                    </w:pPr>
                    <w:r>
                      <w:rPr>
                        <w:b/>
                      </w:rPr>
                      <w:t>{actionDescription}</w:t>
                    </w:r>
                  </w:p>
                </w:sdtContent>
              </w:sdt>
            </w:tc>
            <w:sdt>
              <w:sdtPr>
                <w:alias w:val="ImagemDeAção"/>
                <w:tag w:val="actionImage"/>
                <w:id w:val="-413700667"/>
                <w:showingPlcHdr/>
                <w:picture/>
              </w:sdtPr>
              <w:sdtContent>
                <w:tc>
                  <w:tcPr>
                    <w:tcW w:w="5813" w:type="dxa"/>
                    <w:shd w:val="clear" w:color="auto" w:fill="FFFFFF" w:themeFill="background1"/>
                  </w:tcPr>
                  <w:p w:rsidR="00C23E9A" w:rsidP="00B21B10" w14:paraId="1D8182F3" w14:textId="15EF6D77">
                    <w:pPr>
                      <w:pStyle w:val="table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40125" cy="2080958"/>
                          <wp:effectExtent l="0" t="0" r="3175" b="0"/>
                          <wp:docPr id="1144938944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4938944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76020" cy="21020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</w:sdtContent>
    </w:sdt>
    <w:p w:rsidR="00F637D5" w:rsidRPr="00B8062B" w:rsidP="00B8062B" w14:paraId="6C105C84" w14:textId="3B69541D"/>
    <w:p w:rsidR="00115761" w:rsidRPr="00510C73" w:rsidP="00115761" w14:paraId="143BE2A7" w14:textId="2B83A6F3">
      <w:pPr>
        <w:pStyle w:val="Heading2"/>
        <w:rPr>
          <w:lang w:val="uk-UA"/>
        </w:rPr>
      </w:pPr>
      <w:bookmarkStart w:id="20" w:name="_Toc256000011"/>
      <w:r w:rsidR="004F6E05">
        <w:t>2.4 Manuseio de exceções</w:t>
      </w:r>
      <w:bookmarkEnd w:id="20"/>
    </w:p>
    <w:p w:rsidR="007B4320" w:rsidP="00115761" w14:paraId="266147F2" w14:textId="3A19A314">
      <w:pPr>
        <w:pStyle w:val="table"/>
      </w:pPr>
      <w:r>
        <w:t>Liste quaisquer exceções que você identificar e que precisarão ser tratadas com base no seu entendimento do processo de ponta a ponta.</w:t>
      </w:r>
    </w:p>
    <w:p w:rsidR="00C23E9A" w:rsidP="00C23E9A" w14:paraId="002BC73E" w14:textId="7EF7FD3A">
      <w:pPr>
        <w:pStyle w:val="Heading2"/>
      </w:pPr>
      <w:bookmarkStart w:id="21" w:name="_Toc256000012"/>
      <w:r>
        <w:t>2.5 Materiais e equipamentos</w:t>
      </w:r>
      <w:bookmarkEnd w:id="21"/>
    </w:p>
    <w:p w:rsidR="00C23E9A" w:rsidP="00C23E9A" w14:paraId="7B61DAB5" w14:textId="733702B3">
      <w:r w:rsidRPr="05768913">
        <w:t>Esta seção lista as ferramentas, software e recursos necessários para concluir a tarefa gravada com sucesso. Garantir a disponibilidade de todos os materiais necessários ajuda a agilizar a execução e evita atrasos.</w:t>
      </w:r>
    </w:p>
    <w:p w:rsidR="00C23E9A" w:rsidP="00C23E9A" w14:paraId="7DFC70F8" w14:textId="327B4FA9">
      <w:pPr>
        <w:pStyle w:val="Heading2"/>
      </w:pPr>
      <w:bookmarkStart w:id="22" w:name="_Toc256000013"/>
      <w:r>
        <w:t>2.6 Segurança e conformidade</w:t>
      </w:r>
      <w:bookmarkEnd w:id="22"/>
    </w:p>
    <w:p w:rsidR="00C23E9A" w:rsidP="00C23E9A" w14:paraId="13B3A299" w14:textId="2A940CC0">
      <w:r w:rsidRPr="05768913">
        <w:t>Esta seção descreve quaisquer regulamentos, protocolos de segurança e práticas recomendadas que devem ser seguidos durante a execução da tarefa. Garantir a conformidade ajuda a mitigar riscos, manter a integridade dos dados e cumprir os padrões da empresa e do setor.</w:t>
      </w:r>
    </w:p>
    <w:p w:rsidR="00C23E9A" w:rsidP="00C23E9A" w14:paraId="223E2180" w14:textId="40EE4226">
      <w:pPr>
        <w:pStyle w:val="Heading2"/>
      </w:pPr>
      <w:bookmarkStart w:id="23" w:name="_Toc256000014"/>
      <w:r>
        <w:t>2.7 Medidas de controle de qualidade</w:t>
      </w:r>
      <w:bookmarkEnd w:id="23"/>
    </w:p>
    <w:p w:rsidR="00C23E9A" w:rsidRPr="00C23E9A" w:rsidP="00C23E9A" w14:paraId="1302D12A" w14:textId="5C89255E">
      <w:r w:rsidRPr="05768913">
        <w:t>Esta seção define os padrões, verificações de validação e controles locais para garantir que a tarefa seja executada com precisão e consistência. Isso ajuda a evitar erros, manter a integridade do processo e garantir resultados de alta qualidade.</w:t>
      </w:r>
    </w:p>
    <w:p w:rsidR="00C23E9A" w:rsidRPr="0097201A" w:rsidP="00C23E9A" w14:paraId="2910E9FD" w14:textId="77777777">
      <w:pPr>
        <w:pStyle w:val="Heading1"/>
      </w:pPr>
      <w:bookmarkStart w:id="24" w:name="_Toc256000015"/>
      <w:r w:rsidRPr="05768913">
        <w:t>Fontes adicionais de documentação de processo</w:t>
      </w:r>
      <w:bookmarkEnd w:id="24"/>
    </w:p>
    <w:p w:rsidR="00C23E9A" w:rsidP="00C23E9A" w14:paraId="08ED677B" w14:textId="3A5A3AFE">
      <w:r w:rsidRPr="05768913">
        <w:t>Se houver material adicional criado para viabilizar o procedimento operacional padrão, mencione-o aqui com a documentação com suporte fornecida.</w:t>
      </w:r>
    </w:p>
    <w:p w:rsidR="00C23E9A" w:rsidP="00C23E9A" w14:paraId="16A781A0" w14:textId="77777777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/>
      </w:tblPr>
      <w:tblGrid>
        <w:gridCol w:w="2973"/>
        <w:gridCol w:w="3540"/>
        <w:gridCol w:w="2837"/>
      </w:tblGrid>
      <w:tr w14:paraId="1AD4F3E8" w14:textId="77777777" w:rsidTr="00B21B10">
        <w:tblPrEx>
          <w:tblW w:w="5000" w:type="pct"/>
          <w:tblBorders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5000" w:type="pct"/>
            <w:gridSpan w:val="3"/>
            <w:shd w:val="clear" w:color="auto" w:fill="498DF1" w:themeFill="background2" w:themeFillShade="BF"/>
          </w:tcPr>
          <w:p w:rsidR="00C23E9A" w:rsidRPr="0097201A" w:rsidP="00B21B10" w14:paraId="3324837C" w14:textId="77777777">
            <w:pPr>
              <w:pStyle w:val="TableHeadingg"/>
            </w:pPr>
            <w:r w:rsidRPr="0097201A">
              <w:t>Documentação Adicional do Processo</w:t>
            </w:r>
          </w:p>
        </w:tc>
      </w:tr>
      <w:tr w14:paraId="7CB56955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769DC62C" w14:textId="77777777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r w:rsidRPr="00B71931">
              <w:t>Gravação de Vídeo do Processo (Opcional)</w:t>
            </w:r>
          </w:p>
        </w:tc>
        <w:tc>
          <w:tcPr>
            <w:tcW w:w="1893" w:type="pct"/>
          </w:tcPr>
          <w:p w:rsidR="00C23E9A" w:rsidRPr="00B71931" w:rsidP="00B21B10" w14:paraId="1DC87D5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ACME-System1-Process-WI5-Manual-Walkthrough</w:t>
            </w:r>
          </w:p>
        </w:tc>
        <w:tc>
          <w:tcPr>
            <w:tcW w:w="1517" w:type="pct"/>
          </w:tcPr>
          <w:p w:rsidR="00C23E9A" w:rsidRPr="00B71931" w:rsidP="00B21B10" w14:paraId="2F7D8072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Insira comentários relevantes</w:t>
            </w:r>
          </w:p>
        </w:tc>
      </w:tr>
      <w:tr w14:paraId="737B3DA7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696CC80" w14:textId="77777777">
            <w:pPr>
              <w:pStyle w:val="table"/>
            </w:pPr>
            <w:r w:rsidRPr="00B71931">
              <w:t>Biblioteca de Regras de Negócios</w:t>
              <w:br/>
              <w:t>(Opcional)</w:t>
            </w:r>
          </w:p>
        </w:tc>
        <w:tc>
          <w:tcPr>
            <w:tcW w:w="1893" w:type="pct"/>
          </w:tcPr>
          <w:p w:rsidR="00C23E9A" w:rsidRPr="00B71931" w:rsidP="00B21B10" w14:paraId="7230369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Insira link para a biblioteca de regras de negócios</w:t>
            </w:r>
          </w:p>
        </w:tc>
        <w:tc>
          <w:tcPr>
            <w:tcW w:w="1517" w:type="pct"/>
          </w:tcPr>
          <w:p w:rsidR="00C23E9A" w:rsidRPr="00B71931" w:rsidP="00B21B10" w14:paraId="3EAC4FB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Insira comentários relevantes</w:t>
            </w:r>
          </w:p>
        </w:tc>
      </w:tr>
      <w:tr w14:paraId="5ED5ECF2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9F91A84" w14:textId="77777777">
            <w:pPr>
              <w:pStyle w:val="table"/>
            </w:pPr>
            <w:r w:rsidRPr="00B71931">
              <w:t>Outra documentação</w:t>
              <w:br/>
              <w:t>(Opcional)</w:t>
            </w:r>
          </w:p>
        </w:tc>
        <w:tc>
          <w:tcPr>
            <w:tcW w:w="1893" w:type="pct"/>
          </w:tcPr>
          <w:p w:rsidR="00C23E9A" w:rsidRPr="00B71931" w:rsidP="00B21B10" w14:paraId="447B14B1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Insira o link para qualquer outra documentação de processo relevante (descrição de processo L4, L5, arquivos de mapeamento de campos etc.)</w:t>
            </w:r>
          </w:p>
        </w:tc>
        <w:tc>
          <w:tcPr>
            <w:tcW w:w="1517" w:type="pct"/>
          </w:tcPr>
          <w:p w:rsidR="00C23E9A" w:rsidRPr="00B71931" w:rsidP="00B21B10" w14:paraId="40D5A2D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Insira comentários relevantes</w:t>
            </w:r>
          </w:p>
        </w:tc>
      </w:tr>
    </w:tbl>
    <w:p w:rsidR="00C23E9A" w:rsidRPr="00C23E9A" w:rsidP="00C23E9A" w14:paraId="430497BE" w14:textId="5472EFF7">
      <w:pPr>
        <w:pStyle w:val="TableHeadingg"/>
        <w:jc w:val="left"/>
      </w:pPr>
      <w:r w:rsidRPr="00B71931">
        <w:rPr>
          <w:rStyle w:val="SubtleEmphasis"/>
          <w:b w:val="0"/>
        </w:rPr>
        <w:t>*Adicione mais linhas à tabela para refletir a documentação completa fornecida para apoiar o processo de RPA.</w:t>
      </w:r>
    </w:p>
    <w:p w:rsidR="00C23E9A" w:rsidRPr="0097201A" w:rsidP="00C23E9A" w14:paraId="3295F585" w14:textId="14E63F28">
      <w:pPr>
        <w:pStyle w:val="Heading1"/>
      </w:pPr>
      <w:bookmarkStart w:id="25" w:name="_Toc256000016"/>
      <w:r>
        <w:t>Histórico de revisão e análise</w:t>
      </w:r>
      <w:bookmarkEnd w:id="25"/>
    </w:p>
    <w:p w:rsidR="00C23E9A" w:rsidP="00C23E9A" w14:paraId="3DF8C197" w14:textId="05E19478">
      <w:r>
        <w:t>Um log das alterações feitas no SOP, incluindo datas e descrições de revisões</w:t>
      </w:r>
    </w:p>
    <w:p w:rsidR="00E81478" w:rsidP="00C23E9A" w14:paraId="22A975ED" w14:textId="77777777"/>
    <w:tbl>
      <w:tblPr>
        <w:tblStyle w:val="ListTable4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00"/>
      </w:tblPr>
      <w:tblGrid>
        <w:gridCol w:w="1445"/>
        <w:gridCol w:w="2609"/>
        <w:gridCol w:w="5291"/>
      </w:tblGrid>
      <w:tr w14:paraId="176B07A1" w14:textId="77777777" w:rsidTr="00E81478">
        <w:tblPrEx>
          <w:tblW w:w="9345" w:type="dxa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  <w:tblLook w:val="0600"/>
        </w:tblPrEx>
        <w:trPr>
          <w:trHeight w:val="20"/>
        </w:trPr>
        <w:tc>
          <w:tcPr>
            <w:tcW w:w="1445" w:type="dxa"/>
            <w:shd w:val="clear" w:color="auto" w:fill="498DF1" w:themeFill="background2" w:themeFillShade="BF"/>
            <w:vAlign w:val="center"/>
          </w:tcPr>
          <w:p w:rsidR="00E81478" w:rsidP="00B21B10" w14:paraId="1EE174D3" w14:textId="0952CBB3">
            <w:pPr>
              <w:pStyle w:val="TableHeadingg"/>
            </w:pPr>
            <w:r>
              <w:t>Data</w:t>
            </w:r>
          </w:p>
        </w:tc>
        <w:tc>
          <w:tcPr>
            <w:tcW w:w="2609" w:type="dxa"/>
            <w:shd w:val="clear" w:color="auto" w:fill="498DF1" w:themeFill="background2" w:themeFillShade="BF"/>
          </w:tcPr>
          <w:p w:rsidR="00E81478" w:rsidP="00B21B10" w14:paraId="5FEF682A" w14:textId="3539F118">
            <w:pPr>
              <w:pStyle w:val="TableHeadingg"/>
            </w:pPr>
            <w:r>
              <w:t>Usuário</w:t>
            </w:r>
          </w:p>
        </w:tc>
        <w:tc>
          <w:tcPr>
            <w:tcW w:w="5291" w:type="dxa"/>
            <w:shd w:val="clear" w:color="auto" w:fill="498DF1" w:themeFill="background2" w:themeFillShade="BF"/>
          </w:tcPr>
          <w:p w:rsidR="00E81478" w:rsidP="00B21B10" w14:paraId="4A4B8902" w14:textId="66B24434">
            <w:pPr>
              <w:pStyle w:val="TableHeadingg"/>
            </w:pPr>
            <w:r>
              <w:t>Revisão</w:t>
            </w:r>
          </w:p>
        </w:tc>
      </w:tr>
      <w:tr w14:paraId="4981994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01069FC" w14:textId="4064AEC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74717C2C" w14:textId="77777777">
            <w:pPr>
              <w:pStyle w:val="table"/>
              <w:rPr>
                <w:b/>
                <w:color w:val="FF0000"/>
              </w:rPr>
            </w:pPr>
          </w:p>
        </w:tc>
        <w:tc>
          <w:tcPr>
            <w:tcW w:w="5291" w:type="dxa"/>
          </w:tcPr>
          <w:p w:rsidR="00E81478" w:rsidP="00B21B10" w14:paraId="10BE8865" w14:textId="0AE2F885">
            <w:pPr>
              <w:pStyle w:val="table"/>
              <w:rPr>
                <w:b/>
                <w:color w:val="FF0000"/>
              </w:rPr>
            </w:pPr>
          </w:p>
        </w:tc>
      </w:tr>
      <w:tr w14:paraId="21B254DA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BE1A757" w14:textId="7777777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11BF2A5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</w:tcPr>
          <w:p w:rsidR="00E81478" w:rsidP="00B21B10" w14:paraId="6ADD5BB7" w14:textId="40B59919">
            <w:pPr>
              <w:pStyle w:val="table"/>
              <w:rPr>
                <w:b/>
              </w:rPr>
            </w:pPr>
          </w:p>
        </w:tc>
      </w:tr>
      <w:tr w14:paraId="00B33E87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516DED16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BB6FC6C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12D402F" w14:textId="6DC78E9D">
            <w:pPr>
              <w:pStyle w:val="table"/>
              <w:rPr>
                <w:b/>
              </w:rPr>
            </w:pPr>
          </w:p>
        </w:tc>
      </w:tr>
      <w:tr w14:paraId="62D8942B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  <w:vAlign w:val="center"/>
          </w:tcPr>
          <w:p w:rsidR="00E81478" w:rsidP="00B21B10" w14:paraId="777269A7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E3D3E88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B4C16BD" w14:textId="55FE778D">
            <w:pPr>
              <w:pStyle w:val="table"/>
              <w:rPr>
                <w:b/>
                <w:color w:val="FFFFFF" w:themeColor="background1"/>
              </w:rPr>
            </w:pPr>
          </w:p>
        </w:tc>
      </w:tr>
      <w:tr w14:paraId="409AA536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29B918FB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7D28D16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3D001180" w14:textId="2E94A6DF">
            <w:pPr>
              <w:pStyle w:val="table"/>
              <w:rPr>
                <w:b/>
              </w:rPr>
            </w:pPr>
          </w:p>
        </w:tc>
      </w:tr>
      <w:tr w14:paraId="6EE249E0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07C0EC6D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280CF275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F3AC2FB" w14:textId="037B30D4">
            <w:pPr>
              <w:pStyle w:val="table"/>
              <w:rPr>
                <w:b/>
              </w:rPr>
            </w:pPr>
          </w:p>
        </w:tc>
      </w:tr>
      <w:tr w14:paraId="1E8F443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7A390A37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0633214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949C9DA" w14:textId="13BE4A3F">
            <w:pPr>
              <w:pStyle w:val="table"/>
              <w:rPr>
                <w:b/>
              </w:rPr>
            </w:pPr>
          </w:p>
        </w:tc>
      </w:tr>
    </w:tbl>
    <w:p w:rsidR="00C23E9A" w:rsidP="00C23E9A" w14:paraId="0B278245" w14:textId="77777777">
      <w:pPr>
        <w:pStyle w:val="NormalCentred"/>
      </w:pPr>
    </w:p>
    <w:p w:rsidR="00FB63FC" w:rsidRPr="00D07FEC" w:rsidP="00FB63FC" w14:paraId="7E85D232" w14:textId="6185EA0C"/>
    <w:sectPr w:rsidSect="00D425C5">
      <w:footerReference w:type="first" r:id="rId12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370" w:rsidP="00FB63FC" w14:paraId="639673CE" w14:textId="31BD1DEB">
    <w:r>
      <w:t>{Type here}</w:t>
    </w:r>
  </w:p>
  <w:p w:rsidR="00E27370" w:rsidP="00FB63FC" w14:paraId="54D3FCCF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57681"/>
    <w:multiLevelType w:val="hybridMultilevel"/>
    <w:tmpl w:val="389C3B98"/>
    <w:lvl w:ilvl="0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72CF8"/>
    <w:multiLevelType w:val="hybridMultilevel"/>
    <w:tmpl w:val="C55AA1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192C6E"/>
    <w:multiLevelType w:val="hybridMultilevel"/>
    <w:tmpl w:val="4C028180"/>
    <w:lvl w:ilvl="0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6A24072"/>
    <w:multiLevelType w:val="hybridMultilevel"/>
    <w:tmpl w:val="3FECA79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CF311B6"/>
    <w:multiLevelType w:val="multilevel"/>
    <w:tmpl w:val="FA18F634"/>
    <w:lvl w:ilvl="0">
      <w:start w:val="2"/>
      <w:numFmt w:val="upperRoman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31E30C72"/>
    <w:multiLevelType w:val="multilevel"/>
    <w:tmpl w:val="3DAC68C0"/>
    <w:lvl w:ilvl="0">
      <w:start w:val="0"/>
      <w:numFmt w:val="decimal"/>
      <w:lvlJc w:val="left"/>
    </w:lvl>
    <w:lvl w:ilvl="1">
      <w:start w:val="0"/>
      <w:numFmt w:val="decimal"/>
      <w:suff w:val="space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hAnsi="Wingdings" w:eastAsiaTheme="majorEastAsia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5">
      <w:start w:val="0"/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34240664"/>
    <w:multiLevelType w:val="hybridMultilevel"/>
    <w:tmpl w:val="832E066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75A14D4"/>
    <w:multiLevelType w:val="multilevel"/>
    <w:tmpl w:val="7AF69DB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5D3A4D57"/>
    <w:multiLevelType w:val="multilevel"/>
    <w:tmpl w:val="DF926312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4345B04"/>
    <w:multiLevelType w:val="hybridMultilevel"/>
    <w:tmpl w:val="BDB2CF4A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64FF5886"/>
    <w:multiLevelType w:val="hybridMultilevel"/>
    <w:tmpl w:val="C0BC9CC4"/>
    <w:lvl w:ilvl="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B3004"/>
    <w:multiLevelType w:val="hybridMultilevel"/>
    <w:tmpl w:val="8258F00A"/>
    <w:lvl w:ilvl="0">
      <w:start w:val="2"/>
      <w:numFmt w:val="bullet"/>
      <w:lvlText w:val="-"/>
      <w:lvlJc w:val="left"/>
      <w:pPr>
        <w:ind w:left="720" w:hanging="360"/>
      </w:pPr>
      <w:rPr>
        <w:rFonts w:ascii="Open Sans" w:hAnsi="Open Sans" w:eastAsiaTheme="minorEastAsia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defaultTableStyle w:val="LightListAccent1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1A81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1740"/>
    <w:rsid w:val="00063CC3"/>
    <w:rsid w:val="00064097"/>
    <w:rsid w:val="00066536"/>
    <w:rsid w:val="0006725B"/>
    <w:rsid w:val="000724F7"/>
    <w:rsid w:val="00081062"/>
    <w:rsid w:val="00082D6E"/>
    <w:rsid w:val="00087319"/>
    <w:rsid w:val="00090613"/>
    <w:rsid w:val="00096254"/>
    <w:rsid w:val="000A28A7"/>
    <w:rsid w:val="000A72A8"/>
    <w:rsid w:val="000B4C7F"/>
    <w:rsid w:val="000C23C7"/>
    <w:rsid w:val="000C60AF"/>
    <w:rsid w:val="000D2E41"/>
    <w:rsid w:val="000D6774"/>
    <w:rsid w:val="000D7E64"/>
    <w:rsid w:val="000E2158"/>
    <w:rsid w:val="000E2861"/>
    <w:rsid w:val="000E592C"/>
    <w:rsid w:val="000F254F"/>
    <w:rsid w:val="000F284C"/>
    <w:rsid w:val="000F6DBE"/>
    <w:rsid w:val="000F7DC3"/>
    <w:rsid w:val="001055DF"/>
    <w:rsid w:val="00111FA6"/>
    <w:rsid w:val="00115761"/>
    <w:rsid w:val="0011609C"/>
    <w:rsid w:val="0012326B"/>
    <w:rsid w:val="001259B0"/>
    <w:rsid w:val="001320BF"/>
    <w:rsid w:val="001322E0"/>
    <w:rsid w:val="00141476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753BA"/>
    <w:rsid w:val="00181282"/>
    <w:rsid w:val="001855E3"/>
    <w:rsid w:val="0018642D"/>
    <w:rsid w:val="00186F00"/>
    <w:rsid w:val="00194ED3"/>
    <w:rsid w:val="001973B1"/>
    <w:rsid w:val="001A0152"/>
    <w:rsid w:val="001B0916"/>
    <w:rsid w:val="001B5462"/>
    <w:rsid w:val="001B5E33"/>
    <w:rsid w:val="001B5F25"/>
    <w:rsid w:val="001C090D"/>
    <w:rsid w:val="001C5EFB"/>
    <w:rsid w:val="001D2C8C"/>
    <w:rsid w:val="001D4F2A"/>
    <w:rsid w:val="001D5460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80C"/>
    <w:rsid w:val="00206B1B"/>
    <w:rsid w:val="00207555"/>
    <w:rsid w:val="0021009B"/>
    <w:rsid w:val="00212195"/>
    <w:rsid w:val="00213FAA"/>
    <w:rsid w:val="002228AC"/>
    <w:rsid w:val="00241983"/>
    <w:rsid w:val="00241E58"/>
    <w:rsid w:val="00241F84"/>
    <w:rsid w:val="00242E9E"/>
    <w:rsid w:val="00246484"/>
    <w:rsid w:val="00247608"/>
    <w:rsid w:val="00250277"/>
    <w:rsid w:val="0025032A"/>
    <w:rsid w:val="00251C32"/>
    <w:rsid w:val="00261226"/>
    <w:rsid w:val="0026231A"/>
    <w:rsid w:val="00265FEF"/>
    <w:rsid w:val="00267082"/>
    <w:rsid w:val="002675EE"/>
    <w:rsid w:val="00273031"/>
    <w:rsid w:val="00283FC8"/>
    <w:rsid w:val="002923B0"/>
    <w:rsid w:val="00292B46"/>
    <w:rsid w:val="002A1801"/>
    <w:rsid w:val="002A6618"/>
    <w:rsid w:val="002B0436"/>
    <w:rsid w:val="002B6529"/>
    <w:rsid w:val="002B703F"/>
    <w:rsid w:val="002C1835"/>
    <w:rsid w:val="002C5D15"/>
    <w:rsid w:val="002D418B"/>
    <w:rsid w:val="002D761D"/>
    <w:rsid w:val="002F4626"/>
    <w:rsid w:val="003001EA"/>
    <w:rsid w:val="00303327"/>
    <w:rsid w:val="00303C99"/>
    <w:rsid w:val="0031031A"/>
    <w:rsid w:val="003109EC"/>
    <w:rsid w:val="0031163E"/>
    <w:rsid w:val="00314FA0"/>
    <w:rsid w:val="00316ADD"/>
    <w:rsid w:val="00321F1C"/>
    <w:rsid w:val="00326411"/>
    <w:rsid w:val="003322B7"/>
    <w:rsid w:val="00332936"/>
    <w:rsid w:val="003340DD"/>
    <w:rsid w:val="003346AB"/>
    <w:rsid w:val="00341D54"/>
    <w:rsid w:val="003465E2"/>
    <w:rsid w:val="00350745"/>
    <w:rsid w:val="00356C93"/>
    <w:rsid w:val="00360D3D"/>
    <w:rsid w:val="00361490"/>
    <w:rsid w:val="00361F39"/>
    <w:rsid w:val="00363CD8"/>
    <w:rsid w:val="003656DC"/>
    <w:rsid w:val="00372AF5"/>
    <w:rsid w:val="003756B5"/>
    <w:rsid w:val="00387689"/>
    <w:rsid w:val="00387CDB"/>
    <w:rsid w:val="00387E68"/>
    <w:rsid w:val="00390F5F"/>
    <w:rsid w:val="00391A4F"/>
    <w:rsid w:val="003944BD"/>
    <w:rsid w:val="0039512B"/>
    <w:rsid w:val="0039793F"/>
    <w:rsid w:val="00397EFB"/>
    <w:rsid w:val="003B6550"/>
    <w:rsid w:val="003B7E00"/>
    <w:rsid w:val="003C1A6F"/>
    <w:rsid w:val="003C26BC"/>
    <w:rsid w:val="003C6855"/>
    <w:rsid w:val="003D5E71"/>
    <w:rsid w:val="003D6485"/>
    <w:rsid w:val="003E3D7F"/>
    <w:rsid w:val="003E58AF"/>
    <w:rsid w:val="003F03CA"/>
    <w:rsid w:val="004018D0"/>
    <w:rsid w:val="00403890"/>
    <w:rsid w:val="00403BE5"/>
    <w:rsid w:val="004045B6"/>
    <w:rsid w:val="00413CC1"/>
    <w:rsid w:val="00416A5B"/>
    <w:rsid w:val="00421DC2"/>
    <w:rsid w:val="004242CE"/>
    <w:rsid w:val="00431E6C"/>
    <w:rsid w:val="00434F58"/>
    <w:rsid w:val="00436B94"/>
    <w:rsid w:val="004526C5"/>
    <w:rsid w:val="00456C24"/>
    <w:rsid w:val="0046225A"/>
    <w:rsid w:val="0046527D"/>
    <w:rsid w:val="0046660C"/>
    <w:rsid w:val="004732FE"/>
    <w:rsid w:val="00473FA7"/>
    <w:rsid w:val="00476499"/>
    <w:rsid w:val="004776DC"/>
    <w:rsid w:val="004801EC"/>
    <w:rsid w:val="004827F0"/>
    <w:rsid w:val="004834F5"/>
    <w:rsid w:val="004913DD"/>
    <w:rsid w:val="00492D0E"/>
    <w:rsid w:val="00494C35"/>
    <w:rsid w:val="00495D78"/>
    <w:rsid w:val="004A77AD"/>
    <w:rsid w:val="004B6D6C"/>
    <w:rsid w:val="004B758F"/>
    <w:rsid w:val="004C27EE"/>
    <w:rsid w:val="004C3BED"/>
    <w:rsid w:val="004D4988"/>
    <w:rsid w:val="004D53AE"/>
    <w:rsid w:val="004D6D3B"/>
    <w:rsid w:val="004E0CDA"/>
    <w:rsid w:val="004E3995"/>
    <w:rsid w:val="004E40B7"/>
    <w:rsid w:val="004F0141"/>
    <w:rsid w:val="004F6E05"/>
    <w:rsid w:val="00510C73"/>
    <w:rsid w:val="00512ABC"/>
    <w:rsid w:val="0052253F"/>
    <w:rsid w:val="00522EAB"/>
    <w:rsid w:val="0053167A"/>
    <w:rsid w:val="00531C77"/>
    <w:rsid w:val="00534243"/>
    <w:rsid w:val="00535CD3"/>
    <w:rsid w:val="005366AE"/>
    <w:rsid w:val="005404D4"/>
    <w:rsid w:val="00544684"/>
    <w:rsid w:val="00547D4B"/>
    <w:rsid w:val="00551108"/>
    <w:rsid w:val="00552F77"/>
    <w:rsid w:val="0055652D"/>
    <w:rsid w:val="005573A8"/>
    <w:rsid w:val="005628A3"/>
    <w:rsid w:val="00562D6E"/>
    <w:rsid w:val="00571286"/>
    <w:rsid w:val="00571CBA"/>
    <w:rsid w:val="00572033"/>
    <w:rsid w:val="00581FCE"/>
    <w:rsid w:val="00582EE0"/>
    <w:rsid w:val="0058338F"/>
    <w:rsid w:val="00584C74"/>
    <w:rsid w:val="00584EBA"/>
    <w:rsid w:val="00591426"/>
    <w:rsid w:val="005A146F"/>
    <w:rsid w:val="005A436A"/>
    <w:rsid w:val="005A51CB"/>
    <w:rsid w:val="005A6D66"/>
    <w:rsid w:val="005B1307"/>
    <w:rsid w:val="005B7ABD"/>
    <w:rsid w:val="005C0F50"/>
    <w:rsid w:val="005C31C8"/>
    <w:rsid w:val="005C4926"/>
    <w:rsid w:val="005D14A5"/>
    <w:rsid w:val="005D622E"/>
    <w:rsid w:val="005E0154"/>
    <w:rsid w:val="005F08F4"/>
    <w:rsid w:val="005F596D"/>
    <w:rsid w:val="005F6024"/>
    <w:rsid w:val="0060163F"/>
    <w:rsid w:val="00604851"/>
    <w:rsid w:val="00605DFC"/>
    <w:rsid w:val="0061045D"/>
    <w:rsid w:val="006171BA"/>
    <w:rsid w:val="00623EEE"/>
    <w:rsid w:val="00632542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AED"/>
    <w:rsid w:val="00664B7B"/>
    <w:rsid w:val="00670CFA"/>
    <w:rsid w:val="00682A08"/>
    <w:rsid w:val="00691135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E29D5"/>
    <w:rsid w:val="006F21A0"/>
    <w:rsid w:val="00701349"/>
    <w:rsid w:val="0070148E"/>
    <w:rsid w:val="00703C78"/>
    <w:rsid w:val="007040B2"/>
    <w:rsid w:val="00705ABB"/>
    <w:rsid w:val="00710457"/>
    <w:rsid w:val="00717EBF"/>
    <w:rsid w:val="007209D4"/>
    <w:rsid w:val="00723603"/>
    <w:rsid w:val="007239A5"/>
    <w:rsid w:val="0072405E"/>
    <w:rsid w:val="007270CB"/>
    <w:rsid w:val="0073002F"/>
    <w:rsid w:val="00730258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74582"/>
    <w:rsid w:val="00783B34"/>
    <w:rsid w:val="00785D78"/>
    <w:rsid w:val="00787586"/>
    <w:rsid w:val="007A019E"/>
    <w:rsid w:val="007A07D7"/>
    <w:rsid w:val="007A0C5E"/>
    <w:rsid w:val="007A7DDF"/>
    <w:rsid w:val="007B1399"/>
    <w:rsid w:val="007B2C03"/>
    <w:rsid w:val="007B3D06"/>
    <w:rsid w:val="007B4320"/>
    <w:rsid w:val="007C0B82"/>
    <w:rsid w:val="007C1315"/>
    <w:rsid w:val="007C29F3"/>
    <w:rsid w:val="007C56FB"/>
    <w:rsid w:val="007C5A8E"/>
    <w:rsid w:val="007C702F"/>
    <w:rsid w:val="007C7496"/>
    <w:rsid w:val="007D02C2"/>
    <w:rsid w:val="007D138D"/>
    <w:rsid w:val="007D49EA"/>
    <w:rsid w:val="007D577F"/>
    <w:rsid w:val="007D7407"/>
    <w:rsid w:val="007F2169"/>
    <w:rsid w:val="007F3D8D"/>
    <w:rsid w:val="007F4E44"/>
    <w:rsid w:val="008035FD"/>
    <w:rsid w:val="008044FF"/>
    <w:rsid w:val="008239EB"/>
    <w:rsid w:val="00823FAF"/>
    <w:rsid w:val="00824635"/>
    <w:rsid w:val="00825500"/>
    <w:rsid w:val="008325A0"/>
    <w:rsid w:val="0083755D"/>
    <w:rsid w:val="00851553"/>
    <w:rsid w:val="00860139"/>
    <w:rsid w:val="00864CBB"/>
    <w:rsid w:val="00866D29"/>
    <w:rsid w:val="00875BDA"/>
    <w:rsid w:val="008954D2"/>
    <w:rsid w:val="00897D19"/>
    <w:rsid w:val="008A1909"/>
    <w:rsid w:val="008A2326"/>
    <w:rsid w:val="008A3C48"/>
    <w:rsid w:val="008B53B2"/>
    <w:rsid w:val="008B549F"/>
    <w:rsid w:val="008C1DFD"/>
    <w:rsid w:val="008C5EAF"/>
    <w:rsid w:val="008D00C8"/>
    <w:rsid w:val="008D0396"/>
    <w:rsid w:val="008D53C9"/>
    <w:rsid w:val="008D63CA"/>
    <w:rsid w:val="008D7038"/>
    <w:rsid w:val="008E222F"/>
    <w:rsid w:val="008E378E"/>
    <w:rsid w:val="008E6D99"/>
    <w:rsid w:val="008F1A20"/>
    <w:rsid w:val="008F7829"/>
    <w:rsid w:val="009012F6"/>
    <w:rsid w:val="00904F13"/>
    <w:rsid w:val="0091514B"/>
    <w:rsid w:val="00921A55"/>
    <w:rsid w:val="00923ED7"/>
    <w:rsid w:val="00932B57"/>
    <w:rsid w:val="00933057"/>
    <w:rsid w:val="0093568C"/>
    <w:rsid w:val="0094082D"/>
    <w:rsid w:val="009463E1"/>
    <w:rsid w:val="009520ED"/>
    <w:rsid w:val="00953D66"/>
    <w:rsid w:val="009643AF"/>
    <w:rsid w:val="00964D2E"/>
    <w:rsid w:val="00966790"/>
    <w:rsid w:val="00966AAF"/>
    <w:rsid w:val="0097201A"/>
    <w:rsid w:val="00980B4B"/>
    <w:rsid w:val="0098251A"/>
    <w:rsid w:val="0098378B"/>
    <w:rsid w:val="00993460"/>
    <w:rsid w:val="009937C0"/>
    <w:rsid w:val="009A1F18"/>
    <w:rsid w:val="009A3179"/>
    <w:rsid w:val="009A55FA"/>
    <w:rsid w:val="009A6AF5"/>
    <w:rsid w:val="009A70E6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386B"/>
    <w:rsid w:val="00A37015"/>
    <w:rsid w:val="00A427E7"/>
    <w:rsid w:val="00A449AD"/>
    <w:rsid w:val="00A4752F"/>
    <w:rsid w:val="00A50C39"/>
    <w:rsid w:val="00A61779"/>
    <w:rsid w:val="00A626DE"/>
    <w:rsid w:val="00A62877"/>
    <w:rsid w:val="00A6315E"/>
    <w:rsid w:val="00A64B88"/>
    <w:rsid w:val="00A66F32"/>
    <w:rsid w:val="00A67B29"/>
    <w:rsid w:val="00A71F71"/>
    <w:rsid w:val="00A742A7"/>
    <w:rsid w:val="00A82956"/>
    <w:rsid w:val="00A84946"/>
    <w:rsid w:val="00A8511C"/>
    <w:rsid w:val="00A9029E"/>
    <w:rsid w:val="00A90DF8"/>
    <w:rsid w:val="00AA4072"/>
    <w:rsid w:val="00AA7C17"/>
    <w:rsid w:val="00AB03C9"/>
    <w:rsid w:val="00AB6DA8"/>
    <w:rsid w:val="00AB7441"/>
    <w:rsid w:val="00AB752C"/>
    <w:rsid w:val="00AB765E"/>
    <w:rsid w:val="00AC3EAE"/>
    <w:rsid w:val="00AC481E"/>
    <w:rsid w:val="00AD6B15"/>
    <w:rsid w:val="00AE5715"/>
    <w:rsid w:val="00AF089C"/>
    <w:rsid w:val="00AF0CA0"/>
    <w:rsid w:val="00AF6AEC"/>
    <w:rsid w:val="00AF7BA4"/>
    <w:rsid w:val="00AF7C7F"/>
    <w:rsid w:val="00B02AD5"/>
    <w:rsid w:val="00B033F2"/>
    <w:rsid w:val="00B04CC9"/>
    <w:rsid w:val="00B04E1F"/>
    <w:rsid w:val="00B110AD"/>
    <w:rsid w:val="00B13E63"/>
    <w:rsid w:val="00B154A3"/>
    <w:rsid w:val="00B21B10"/>
    <w:rsid w:val="00B31BEA"/>
    <w:rsid w:val="00B37DF3"/>
    <w:rsid w:val="00B4151B"/>
    <w:rsid w:val="00B42A22"/>
    <w:rsid w:val="00B448B6"/>
    <w:rsid w:val="00B51E0A"/>
    <w:rsid w:val="00B530A0"/>
    <w:rsid w:val="00B5478E"/>
    <w:rsid w:val="00B65777"/>
    <w:rsid w:val="00B65D06"/>
    <w:rsid w:val="00B7167B"/>
    <w:rsid w:val="00B71931"/>
    <w:rsid w:val="00B74944"/>
    <w:rsid w:val="00B74C63"/>
    <w:rsid w:val="00B764B8"/>
    <w:rsid w:val="00B769CF"/>
    <w:rsid w:val="00B76AA7"/>
    <w:rsid w:val="00B775AC"/>
    <w:rsid w:val="00B8062B"/>
    <w:rsid w:val="00B929D8"/>
    <w:rsid w:val="00B96726"/>
    <w:rsid w:val="00BA71B8"/>
    <w:rsid w:val="00BA7FA7"/>
    <w:rsid w:val="00BB103D"/>
    <w:rsid w:val="00BB4DAA"/>
    <w:rsid w:val="00BB553C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04448"/>
    <w:rsid w:val="00C04601"/>
    <w:rsid w:val="00C22560"/>
    <w:rsid w:val="00C22B70"/>
    <w:rsid w:val="00C23E9A"/>
    <w:rsid w:val="00C276BE"/>
    <w:rsid w:val="00C308A7"/>
    <w:rsid w:val="00C32AE1"/>
    <w:rsid w:val="00C33949"/>
    <w:rsid w:val="00C379F1"/>
    <w:rsid w:val="00C43BE7"/>
    <w:rsid w:val="00C52E4D"/>
    <w:rsid w:val="00C565B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2201"/>
    <w:rsid w:val="00C966CE"/>
    <w:rsid w:val="00CA1CFC"/>
    <w:rsid w:val="00CA3694"/>
    <w:rsid w:val="00CB4CBD"/>
    <w:rsid w:val="00CB5AB6"/>
    <w:rsid w:val="00CC2979"/>
    <w:rsid w:val="00CC4F0F"/>
    <w:rsid w:val="00CD51A8"/>
    <w:rsid w:val="00CE326D"/>
    <w:rsid w:val="00CE59A6"/>
    <w:rsid w:val="00CF01AF"/>
    <w:rsid w:val="00D0136B"/>
    <w:rsid w:val="00D06B95"/>
    <w:rsid w:val="00D07B9E"/>
    <w:rsid w:val="00D07FEC"/>
    <w:rsid w:val="00D162F2"/>
    <w:rsid w:val="00D22F1D"/>
    <w:rsid w:val="00D230A9"/>
    <w:rsid w:val="00D33CEA"/>
    <w:rsid w:val="00D4146A"/>
    <w:rsid w:val="00D414D7"/>
    <w:rsid w:val="00D425C5"/>
    <w:rsid w:val="00D45E69"/>
    <w:rsid w:val="00D50F75"/>
    <w:rsid w:val="00D57245"/>
    <w:rsid w:val="00D65F8F"/>
    <w:rsid w:val="00D669E8"/>
    <w:rsid w:val="00D7042E"/>
    <w:rsid w:val="00D7419D"/>
    <w:rsid w:val="00D76A11"/>
    <w:rsid w:val="00D8031A"/>
    <w:rsid w:val="00D86E3C"/>
    <w:rsid w:val="00D872E4"/>
    <w:rsid w:val="00D87DF5"/>
    <w:rsid w:val="00D9001D"/>
    <w:rsid w:val="00D9236B"/>
    <w:rsid w:val="00D97655"/>
    <w:rsid w:val="00DB28A3"/>
    <w:rsid w:val="00DC1152"/>
    <w:rsid w:val="00DC26B0"/>
    <w:rsid w:val="00DD2854"/>
    <w:rsid w:val="00DD3D24"/>
    <w:rsid w:val="00DD5F22"/>
    <w:rsid w:val="00DE09CB"/>
    <w:rsid w:val="00DE0B2E"/>
    <w:rsid w:val="00DE648F"/>
    <w:rsid w:val="00DF7456"/>
    <w:rsid w:val="00DF7693"/>
    <w:rsid w:val="00E01BEE"/>
    <w:rsid w:val="00E05E7D"/>
    <w:rsid w:val="00E061D9"/>
    <w:rsid w:val="00E156CE"/>
    <w:rsid w:val="00E16843"/>
    <w:rsid w:val="00E17D15"/>
    <w:rsid w:val="00E20FF8"/>
    <w:rsid w:val="00E25AEB"/>
    <w:rsid w:val="00E27198"/>
    <w:rsid w:val="00E27370"/>
    <w:rsid w:val="00E30216"/>
    <w:rsid w:val="00E358C1"/>
    <w:rsid w:val="00E358DF"/>
    <w:rsid w:val="00E37094"/>
    <w:rsid w:val="00E371FA"/>
    <w:rsid w:val="00E3723B"/>
    <w:rsid w:val="00E40596"/>
    <w:rsid w:val="00E419ED"/>
    <w:rsid w:val="00E42426"/>
    <w:rsid w:val="00E44E4B"/>
    <w:rsid w:val="00E6107D"/>
    <w:rsid w:val="00E65920"/>
    <w:rsid w:val="00E66A39"/>
    <w:rsid w:val="00E71C9E"/>
    <w:rsid w:val="00E81478"/>
    <w:rsid w:val="00E84962"/>
    <w:rsid w:val="00E93F5E"/>
    <w:rsid w:val="00E9764B"/>
    <w:rsid w:val="00E97B0B"/>
    <w:rsid w:val="00EA2142"/>
    <w:rsid w:val="00EB25A7"/>
    <w:rsid w:val="00ED1399"/>
    <w:rsid w:val="00ED1BC7"/>
    <w:rsid w:val="00ED1BD7"/>
    <w:rsid w:val="00ED501A"/>
    <w:rsid w:val="00ED521B"/>
    <w:rsid w:val="00ED7C63"/>
    <w:rsid w:val="00EE1154"/>
    <w:rsid w:val="00EE1485"/>
    <w:rsid w:val="00EF58B4"/>
    <w:rsid w:val="00F04B6B"/>
    <w:rsid w:val="00F1292B"/>
    <w:rsid w:val="00F23D1B"/>
    <w:rsid w:val="00F27DAF"/>
    <w:rsid w:val="00F52042"/>
    <w:rsid w:val="00F55C91"/>
    <w:rsid w:val="00F57C53"/>
    <w:rsid w:val="00F637D5"/>
    <w:rsid w:val="00F64BE0"/>
    <w:rsid w:val="00F66931"/>
    <w:rsid w:val="00F6699E"/>
    <w:rsid w:val="00F66A96"/>
    <w:rsid w:val="00F70E38"/>
    <w:rsid w:val="00F73B27"/>
    <w:rsid w:val="00F76D87"/>
    <w:rsid w:val="00F917BD"/>
    <w:rsid w:val="00F93AE9"/>
    <w:rsid w:val="00FA328E"/>
    <w:rsid w:val="00FA3DEF"/>
    <w:rsid w:val="00FB1848"/>
    <w:rsid w:val="00FB1CED"/>
    <w:rsid w:val="00FB2740"/>
    <w:rsid w:val="00FB2BB3"/>
    <w:rsid w:val="00FB31C9"/>
    <w:rsid w:val="00FB63FC"/>
    <w:rsid w:val="00FB6AEA"/>
    <w:rsid w:val="00FC643D"/>
    <w:rsid w:val="00FD0114"/>
    <w:rsid w:val="00FD0E4D"/>
    <w:rsid w:val="00FD3782"/>
    <w:rsid w:val="00FE163A"/>
    <w:rsid w:val="00FF317D"/>
    <w:rsid w:val="00FF5D77"/>
    <w:rsid w:val="00FF6DE0"/>
    <w:rsid w:val="05768913"/>
    <w:rsid w:val="05E9FBE0"/>
    <w:rsid w:val="07057D5B"/>
    <w:rsid w:val="072E87E7"/>
    <w:rsid w:val="0A6A5D4B"/>
    <w:rsid w:val="0A73F516"/>
    <w:rsid w:val="0DA1698E"/>
    <w:rsid w:val="1179A3B9"/>
    <w:rsid w:val="138F9828"/>
    <w:rsid w:val="13CFA8A3"/>
    <w:rsid w:val="13FAF576"/>
    <w:rsid w:val="14D78A93"/>
    <w:rsid w:val="14EFE778"/>
    <w:rsid w:val="15690E0D"/>
    <w:rsid w:val="16022088"/>
    <w:rsid w:val="1669AC24"/>
    <w:rsid w:val="16A5DE54"/>
    <w:rsid w:val="19246940"/>
    <w:rsid w:val="1B9070C2"/>
    <w:rsid w:val="1D5B042E"/>
    <w:rsid w:val="1DC82F88"/>
    <w:rsid w:val="1F774B07"/>
    <w:rsid w:val="20C16082"/>
    <w:rsid w:val="23723CDF"/>
    <w:rsid w:val="283915BA"/>
    <w:rsid w:val="294C6E2C"/>
    <w:rsid w:val="29B5856E"/>
    <w:rsid w:val="29B9C922"/>
    <w:rsid w:val="2B945CD0"/>
    <w:rsid w:val="2C64DC77"/>
    <w:rsid w:val="2E10B446"/>
    <w:rsid w:val="2E728471"/>
    <w:rsid w:val="2F0867D0"/>
    <w:rsid w:val="2FC3DEA2"/>
    <w:rsid w:val="310A4A0C"/>
    <w:rsid w:val="331105CB"/>
    <w:rsid w:val="34F8D52D"/>
    <w:rsid w:val="36F41F2E"/>
    <w:rsid w:val="3C85D05B"/>
    <w:rsid w:val="3D1570DE"/>
    <w:rsid w:val="3FF9166E"/>
    <w:rsid w:val="422AD6A9"/>
    <w:rsid w:val="43FCFE5B"/>
    <w:rsid w:val="4550FE38"/>
    <w:rsid w:val="46AF1CF3"/>
    <w:rsid w:val="46F1FEB0"/>
    <w:rsid w:val="47ECD13C"/>
    <w:rsid w:val="491427C2"/>
    <w:rsid w:val="4B27DCC7"/>
    <w:rsid w:val="4B94C010"/>
    <w:rsid w:val="4EBBACF7"/>
    <w:rsid w:val="4F39B04A"/>
    <w:rsid w:val="528C0410"/>
    <w:rsid w:val="52D3F9C1"/>
    <w:rsid w:val="533A8EA1"/>
    <w:rsid w:val="543FF365"/>
    <w:rsid w:val="597F7CF7"/>
    <w:rsid w:val="5B4D04A3"/>
    <w:rsid w:val="5C24BCE9"/>
    <w:rsid w:val="5E1B8BEF"/>
    <w:rsid w:val="63F3264C"/>
    <w:rsid w:val="64BA8F74"/>
    <w:rsid w:val="6896A25F"/>
    <w:rsid w:val="6A904D88"/>
    <w:rsid w:val="6D072ABB"/>
    <w:rsid w:val="6DF0EDDC"/>
    <w:rsid w:val="73B01609"/>
    <w:rsid w:val="75BA19F1"/>
    <w:rsid w:val="77BE8810"/>
    <w:rsid w:val="797D5AF5"/>
    <w:rsid w:val="79BFCDB8"/>
    <w:rsid w:val="7DDB447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19D20D"/>
  <w15:docId w15:val="{84D7B710-783A-499D-895A-D8DA358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rtl w:val="0"/>
        <w:lang w:val="pt-BR" w:eastAsia="en-US" w:bidi="ar-SA"/>
      </w:rPr>
    </w:rPrDefault>
    <w:pPrDefault>
      <w:pPr>
        <w:bidi w:val="0"/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hAnsi="Open Sans" w:eastAsiaTheme="majorEastAsia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hAnsi="Open Sans" w:eastAsiaTheme="majorEastAs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hAnsi="Open Sans" w:eastAsiaTheme="majorEastAsia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hAnsi="Open Sans" w:eastAsiaTheme="majorEastAsia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fill="90A1CF" w:themeColor="accent5" w:themeTint="33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hAnsi="Tahoma" w:eastAsiaTheme="minorHAnsi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hAnsi="Ubuntu" w:eastAsiaTheme="minorHAnsi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hAnsi="Ubuntu" w:eastAsiaTheme="minorHAnsi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hAnsi="Ubuntu" w:eastAsiaTheme="minorHAnsi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hAnsi="Ubuntu" w:eastAsiaTheme="minorHAnsi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hAnsi="Open Sans" w:eastAsiaTheme="majorEastAsia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hAnsi="Open Sans" w:eastAsiaTheme="majorEastAsia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GridTable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B35D-7743-48C4-9525-FDBBA961364C}"/>
      </w:docPartPr>
      <w:docPartBody>
        <w:p w:rsidR="00C04601"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E1351661744CB861B849F727E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AFE4-FD84-43E7-92A6-824E6B1A1F5E}"/>
      </w:docPartPr>
      <w:docPartBody>
        <w:p w:rsidR="00ED521B" w:rsidP="00EA2142">
          <w:pPr>
            <w:pStyle w:val="F07E1351661744CB861B849F727EFFA6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3E89F2DC94AAB82D71AF1675F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7BBE-CE4F-4464-BB59-6CD069178E47}"/>
      </w:docPartPr>
      <w:docPartBody>
        <w:p w:rsidR="00ED521B" w:rsidP="003322B7">
          <w:pPr>
            <w:pStyle w:val="3FB3E89F2DC94AAB82D71AF1675F959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4604508BA2764D6C88BD0232FA64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833C-F278-4CAA-94E1-3813F479C2F5}"/>
      </w:docPartPr>
      <w:docPartBody>
        <w:p w:rsidR="00ED521B" w:rsidP="003322B7">
          <w:pPr>
            <w:pStyle w:val="4604508BA2764D6C88BD0232FA6425A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06FD13375DF6423D934D45CBBEED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E65C-04CA-4529-BE0C-750213B4F4E6}"/>
      </w:docPartPr>
      <w:docPartBody>
        <w:p w:rsidR="00000000" w:rsidP="003322B7">
          <w:pPr>
            <w:pStyle w:val="06FD13375DF6423D934D45CBBEEDB567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01"/>
    <w:rsid w:val="003322B7"/>
    <w:rsid w:val="00572E9E"/>
    <w:rsid w:val="00582EE0"/>
    <w:rsid w:val="00696392"/>
    <w:rsid w:val="00713F26"/>
    <w:rsid w:val="008D53C9"/>
    <w:rsid w:val="00A63815"/>
    <w:rsid w:val="00A742A7"/>
    <w:rsid w:val="00AB752C"/>
    <w:rsid w:val="00C04601"/>
    <w:rsid w:val="00EA2142"/>
    <w:rsid w:val="00ED52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2B7"/>
    <w:rPr>
      <w:color w:val="808080"/>
    </w:rPr>
  </w:style>
  <w:style w:type="paragraph" w:customStyle="1" w:styleId="F07E1351661744CB861B849F727EFFA6">
    <w:name w:val="F07E1351661744CB861B849F727EFFA6"/>
    <w:rsid w:val="00EA2142"/>
  </w:style>
  <w:style w:type="paragraph" w:customStyle="1" w:styleId="3FB3E89F2DC94AAB82D71AF1675F959E1">
    <w:name w:val="3FB3E89F2DC94AAB82D71AF1675F959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1">
    <w:name w:val="4604508BA2764D6C88BD0232FA6425A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06FD13375DF6423D934D45CBBEEDB567">
    <w:name w:val="06FD13375DF6423D934D45CBBEEDB567"/>
    <w:rsid w:val="003322B7"/>
  </w:style>
  <w:style w:type="paragraph" w:customStyle="1" w:styleId="3FB3E89F2DC94AAB82D71AF1675F959E">
    <w:name w:val="3FB3E89F2DC94AAB82D71AF1675F959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">
    <w:name w:val="4604508BA2764D6C88BD0232FA6425A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F30AC8B152448E351C3C595FDC5F" ma:contentTypeVersion="17" ma:contentTypeDescription="Create a new document." ma:contentTypeScope="" ma:versionID="5afb4b60858cb871c12fbaca1b3b8c0b">
  <xsd:schema xmlns:xsd="http://www.w3.org/2001/XMLSchema" xmlns:xs="http://www.w3.org/2001/XMLSchema" xmlns:p="http://schemas.microsoft.com/office/2006/metadata/properties" xmlns:ns3="2374c345-c8c4-4df1-ac78-bc918a4fa74e" xmlns:ns4="13efe95c-8acf-4f81-a0e7-92625087e10c" targetNamespace="http://schemas.microsoft.com/office/2006/metadata/properties" ma:root="true" ma:fieldsID="f46259b48634fef0bbd054711acb5c8d" ns3:_="" ns4:_="">
    <xsd:import namespace="2374c345-c8c4-4df1-ac78-bc918a4fa74e"/>
    <xsd:import namespace="13efe95c-8acf-4f81-a0e7-92625087e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345-c8c4-4df1-ac78-bc918a4fa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e95c-8acf-4f81-a0e7-92625087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4c345-c8c4-4df1-ac78-bc918a4fa7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C6F70-7970-4FDD-8010-CE73F8C67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4c345-c8c4-4df1-ac78-bc918a4fa74e"/>
    <ds:schemaRef ds:uri="13efe95c-8acf-4f81-a0e7-92625087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344B-FFCF-4396-90AA-12BEB3D5DCCA}">
  <ds:schemaRefs>
    <ds:schemaRef ds:uri="http://schemas.microsoft.com/office/2006/metadata/properties"/>
    <ds:schemaRef ds:uri="http://schemas.microsoft.com/office/infopath/2007/PartnerControls"/>
    <ds:schemaRef ds:uri="2374c345-c8c4-4df1-ac78-bc918a4fa74e"/>
  </ds:schemaRefs>
</ds:datastoreItem>
</file>

<file path=customXml/itemProps3.xml><?xml version="1.0" encoding="utf-8"?>
<ds:datastoreItem xmlns:ds="http://schemas.openxmlformats.org/officeDocument/2006/customXml" ds:itemID="{9B0AA387-260E-4B91-BC28-02D12D280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Viktor Zhyvodorov</cp:lastModifiedBy>
  <cp:revision>28</cp:revision>
  <cp:lastPrinted>2004-05-29T01:55:00Z</cp:lastPrinted>
  <dcterms:created xsi:type="dcterms:W3CDTF">2025-01-30T22:50:00Z</dcterms:created>
  <dcterms:modified xsi:type="dcterms:W3CDTF">2025-03-19T00:26:00Z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0x010100A25DF30AC8B152448E351C3C595FDC5F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MediaServiceImageTags">
    <vt:lpwstr/>
  </property>
  <property fmtid="{D5CDD505-2E9C-101B-9397-08002B2CF9AE}" pid="9" name="ScenarioTags">
    <vt:lpwstr/>
  </property>
  <property fmtid="{D5CDD505-2E9C-101B-9397-08002B2CF9AE}" pid="10" name="_TemplateID">
    <vt:lpwstr>TC011294551033</vt:lpwstr>
  </property>
</Properties>
</file>