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79"/>
        <w:tblW w:w="9341" w:type="dxa"/>
        <w:tblLook w:val="04A0" w:firstRow="1" w:lastRow="0" w:firstColumn="1" w:lastColumn="0" w:noHBand="0" w:noVBand="1"/>
      </w:tblPr>
      <w:tblGrid>
        <w:gridCol w:w="2544"/>
        <w:gridCol w:w="6797"/>
      </w:tblGrid>
      <w:tr w:rsidR="00395614" w14:paraId="04F02B3F" w14:textId="77777777" w:rsidTr="00B154B3">
        <w:trPr>
          <w:trHeight w:val="426"/>
        </w:trPr>
        <w:tc>
          <w:tcPr>
            <w:tcW w:w="1984" w:type="dxa"/>
            <w:vAlign w:val="center"/>
          </w:tcPr>
          <w:p w14:paraId="10A8036F" w14:textId="77777777" w:rsidR="00D425C5" w:rsidRPr="005C31C8" w:rsidRDefault="00000000" w:rsidP="00B154B3">
            <w:pPr>
              <w:pStyle w:val="NoSpacing"/>
            </w:pPr>
            <w:r>
              <w:rPr>
                <w:noProof/>
              </w:rPr>
              <w:drawing>
                <wp:inline distT="0" distB="0" distL="0" distR="0" wp14:anchorId="693CF69E" wp14:editId="62CDFAE4">
                  <wp:extent cx="1478499" cy="528034"/>
                  <wp:effectExtent l="0" t="0" r="0" b="5715"/>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rang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3203" cy="529714"/>
                          </a:xfrm>
                          <a:prstGeom prst="rect">
                            <a:avLst/>
                          </a:prstGeom>
                        </pic:spPr>
                      </pic:pic>
                    </a:graphicData>
                  </a:graphic>
                </wp:inline>
              </w:drawing>
            </w:r>
          </w:p>
        </w:tc>
        <w:tc>
          <w:tcPr>
            <w:tcW w:w="7357" w:type="dxa"/>
            <w:vAlign w:val="center"/>
          </w:tcPr>
          <w:p w14:paraId="189874BF" w14:textId="77777777" w:rsidR="00D425C5" w:rsidRDefault="00000000" w:rsidP="00B154B3">
            <w:pPr>
              <w:pStyle w:val="Title"/>
              <w:spacing w:before="360"/>
            </w:pPr>
            <w:bookmarkStart w:id="0" w:name="_Toc256000000"/>
            <w:r>
              <w:t>業務プロセス定義書</w:t>
            </w:r>
            <w:bookmarkEnd w:id="0"/>
          </w:p>
          <w:p w14:paraId="2BC37870" w14:textId="77777777" w:rsidR="00D425C5" w:rsidRPr="005C31C8" w:rsidRDefault="00D425C5" w:rsidP="00B154B3">
            <w:pPr>
              <w:pStyle w:val="NoSpacing"/>
            </w:pPr>
          </w:p>
        </w:tc>
      </w:tr>
    </w:tbl>
    <w:p w14:paraId="0CB7B91A" w14:textId="77777777" w:rsidR="00D425C5" w:rsidRDefault="00D425C5" w:rsidP="00316ADD"/>
    <w:sdt>
      <w:sdtPr>
        <w:alias w:val="title"/>
        <w:tag w:val="title"/>
        <w:id w:val="961530587"/>
        <w:placeholder>
          <w:docPart w:val="34345A2EEB414F40B5B29EF421CBDE66"/>
        </w:placeholder>
      </w:sdtPr>
      <w:sdtContent>
        <w:p w14:paraId="7F44CA2C" w14:textId="77777777" w:rsidR="00D425C5" w:rsidRPr="00AB6DA8" w:rsidRDefault="00000000" w:rsidP="00D425C5">
          <w:pPr>
            <w:pStyle w:val="GuideName"/>
            <w:framePr w:w="7576" w:h="5641" w:hRule="exact" w:wrap="around" w:y="91"/>
            <w:spacing w:line="192" w:lineRule="auto"/>
          </w:pPr>
          <w:r w:rsidRPr="00E16843">
            <w:t>{Title}</w:t>
          </w:r>
        </w:p>
      </w:sdtContent>
    </w:sdt>
    <w:p w14:paraId="0D0CEEE0" w14:textId="77777777" w:rsidR="00D425C5" w:rsidRDefault="00D425C5" w:rsidP="00D425C5">
      <w:pPr>
        <w:pStyle w:val="Name"/>
      </w:pPr>
    </w:p>
    <w:p w14:paraId="4434C8A3" w14:textId="77777777" w:rsidR="00D425C5" w:rsidRDefault="00D425C5" w:rsidP="00D425C5">
      <w:pPr>
        <w:pStyle w:val="Subtitle"/>
      </w:pPr>
    </w:p>
    <w:p w14:paraId="3801F712" w14:textId="77777777" w:rsidR="00D425C5" w:rsidRDefault="00D425C5" w:rsidP="00D425C5">
      <w:pPr>
        <w:pStyle w:val="Subtitle"/>
      </w:pPr>
    </w:p>
    <w:p w14:paraId="3E704FEC" w14:textId="77777777" w:rsidR="00D425C5" w:rsidRDefault="00D425C5" w:rsidP="00D425C5">
      <w:pPr>
        <w:pStyle w:val="Subtitle"/>
        <w:jc w:val="both"/>
      </w:pPr>
    </w:p>
    <w:p w14:paraId="75B6D72A" w14:textId="77777777" w:rsidR="00D425C5" w:rsidRDefault="00D425C5" w:rsidP="00D425C5">
      <w:pPr>
        <w:pStyle w:val="Subtitle"/>
        <w:jc w:val="both"/>
      </w:pPr>
    </w:p>
    <w:p w14:paraId="02695C93" w14:textId="77777777" w:rsidR="00D425C5" w:rsidRDefault="00D425C5" w:rsidP="00D425C5">
      <w:pPr>
        <w:pStyle w:val="Subtitle"/>
        <w:jc w:val="both"/>
      </w:pPr>
    </w:p>
    <w:p w14:paraId="1F111FB0" w14:textId="77777777" w:rsidR="00D425C5" w:rsidRDefault="00D425C5" w:rsidP="00D425C5">
      <w:pPr>
        <w:pStyle w:val="Subtitle"/>
        <w:jc w:val="both"/>
      </w:pPr>
    </w:p>
    <w:p w14:paraId="6EF963D3" w14:textId="77777777" w:rsidR="00D425C5" w:rsidRDefault="00D425C5" w:rsidP="00D425C5">
      <w:pPr>
        <w:pStyle w:val="Subtitle"/>
        <w:jc w:val="both"/>
      </w:pPr>
    </w:p>
    <w:p w14:paraId="70779208" w14:textId="77777777" w:rsidR="00D425C5" w:rsidRDefault="00D425C5" w:rsidP="00D425C5">
      <w:pPr>
        <w:pStyle w:val="Subtitle"/>
        <w:jc w:val="both"/>
      </w:pPr>
    </w:p>
    <w:p w14:paraId="362A2AD4" w14:textId="77777777" w:rsidR="00D425C5" w:rsidRDefault="00D425C5" w:rsidP="00D425C5">
      <w:pPr>
        <w:pStyle w:val="Subtitle"/>
        <w:jc w:val="both"/>
      </w:pPr>
    </w:p>
    <w:p w14:paraId="0AB9CC7A" w14:textId="77777777" w:rsidR="00D425C5" w:rsidRDefault="00D425C5" w:rsidP="00D425C5">
      <w:pPr>
        <w:pStyle w:val="Subtitle"/>
        <w:jc w:val="both"/>
      </w:pPr>
    </w:p>
    <w:p w14:paraId="14E62669" w14:textId="77777777" w:rsidR="00D425C5" w:rsidRDefault="00D425C5" w:rsidP="00D425C5">
      <w:pPr>
        <w:pStyle w:val="Subtitle"/>
        <w:jc w:val="both"/>
      </w:pPr>
    </w:p>
    <w:p w14:paraId="5C5C4590" w14:textId="77777777" w:rsidR="00D425C5" w:rsidRDefault="00D425C5" w:rsidP="00D425C5">
      <w:pPr>
        <w:pStyle w:val="Subtitle"/>
        <w:jc w:val="both"/>
      </w:pPr>
    </w:p>
    <w:p w14:paraId="5AE580B9" w14:textId="77777777" w:rsidR="00D425C5" w:rsidRDefault="00D425C5" w:rsidP="00D425C5">
      <w:pPr>
        <w:pStyle w:val="Subtitle"/>
        <w:jc w:val="both"/>
      </w:pPr>
    </w:p>
    <w:p w14:paraId="31882A20" w14:textId="77777777" w:rsidR="00D425C5" w:rsidRDefault="00D425C5" w:rsidP="00D425C5">
      <w:pPr>
        <w:pStyle w:val="Subtitle"/>
        <w:jc w:val="both"/>
      </w:pPr>
    </w:p>
    <w:sdt>
      <w:sdtPr>
        <w:rPr>
          <w:sz w:val="38"/>
          <w:szCs w:val="14"/>
        </w:rPr>
        <w:alias w:val="description"/>
        <w:tag w:val="description"/>
        <w:id w:val="1803415936"/>
        <w:placeholder>
          <w:docPart w:val="34345A2EEB414F40B5B29EF421CBDE66"/>
        </w:placeholder>
      </w:sdtPr>
      <w:sdtContent>
        <w:p w14:paraId="4FC4DD33" w14:textId="77777777" w:rsidR="00D425C5" w:rsidRDefault="00000000" w:rsidP="00D425C5">
          <w:pPr>
            <w:pStyle w:val="Subtitle"/>
            <w:jc w:val="both"/>
            <w:rPr>
              <w:rFonts w:ascii="Arial Unicode MS" w:eastAsia="Arial Unicode MS" w:hAnsi="Arial Unicode MS" w:cs="Arial Unicode MS"/>
            </w:rPr>
          </w:pPr>
          <w:r w:rsidRPr="0096536F">
            <w:rPr>
              <w:sz w:val="38"/>
              <w:szCs w:val="14"/>
            </w:rPr>
            <w:t>{Description}</w:t>
          </w:r>
        </w:p>
      </w:sdtContent>
    </w:sdt>
    <w:p w14:paraId="4E66C39F" w14:textId="77777777" w:rsidR="00D425C5" w:rsidRDefault="00000000">
      <w:pPr>
        <w:spacing w:line="360" w:lineRule="auto"/>
        <w:ind w:firstLine="360"/>
      </w:pPr>
      <w:r w:rsidRPr="00E16843">
        <w:rPr>
          <w:noProof/>
        </w:rPr>
        <mc:AlternateContent>
          <mc:Choice Requires="wps">
            <w:drawing>
              <wp:anchor distT="0" distB="0" distL="114300" distR="114300" simplePos="0" relativeHeight="251660288" behindDoc="1" locked="0" layoutInCell="1" allowOverlap="1" wp14:anchorId="131EE176" wp14:editId="22BC1D2C">
                <wp:simplePos x="0" y="0"/>
                <wp:positionH relativeFrom="column">
                  <wp:posOffset>-333375</wp:posOffset>
                </wp:positionH>
                <wp:positionV relativeFrom="paragraph">
                  <wp:posOffset>2084705</wp:posOffset>
                </wp:positionV>
                <wp:extent cx="6586855" cy="806450"/>
                <wp:effectExtent l="0" t="0" r="4445" b="0"/>
                <wp:wrapThrough wrapText="bothSides">
                  <wp:wrapPolygon edited="0">
                    <wp:start x="0" y="0"/>
                    <wp:lineTo x="0" y="20920"/>
                    <wp:lineTo x="21552" y="20920"/>
                    <wp:lineTo x="21552" y="0"/>
                    <wp:lineTo x="0" y="0"/>
                  </wp:wrapPolygon>
                </wp:wrapThrough>
                <wp:docPr id="8" name="Rectangle 8"/>
                <wp:cNvGraphicFramePr/>
                <a:graphic xmlns:a="http://schemas.openxmlformats.org/drawingml/2006/main">
                  <a:graphicData uri="http://schemas.microsoft.com/office/word/2010/wordprocessingShape">
                    <wps:wsp>
                      <wps:cNvSpPr/>
                      <wps:spPr>
                        <a:xfrm>
                          <a:off x="0" y="0"/>
                          <a:ext cx="6586855" cy="8064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5" style="width:518.65pt;height:63.5pt;margin-top:164.15pt;margin-left:-26.25pt;mso-height-percent:0;mso-height-relative:margin;mso-width-percent:0;mso-width-relative:margin;mso-wrap-distance-bottom:0;mso-wrap-distance-left:9pt;mso-wrap-distance-right:9pt;mso-wrap-distance-top:0;mso-wrap-style:square;position:absolute;visibility:visible;v-text-anchor:middle;z-index:-251655168" fillcolor="#e5e8ed" stroked="f" strokeweight="1pt">
                <w10:wrap type="through"/>
              </v:rect>
            </w:pict>
          </mc:Fallback>
        </mc:AlternateContent>
      </w:r>
      <w:r w:rsidRPr="00E16843">
        <w:rPr>
          <w:noProof/>
        </w:rPr>
        <mc:AlternateContent>
          <mc:Choice Requires="wps">
            <w:drawing>
              <wp:anchor distT="0" distB="0" distL="114300" distR="114300" simplePos="0" relativeHeight="251658240" behindDoc="1" locked="0" layoutInCell="1" allowOverlap="1" wp14:anchorId="25B7E865" wp14:editId="1B5B2224">
                <wp:simplePos x="0" y="0"/>
                <wp:positionH relativeFrom="margin">
                  <wp:align>center</wp:align>
                </wp:positionH>
                <wp:positionV relativeFrom="paragraph">
                  <wp:posOffset>1924050</wp:posOffset>
                </wp:positionV>
                <wp:extent cx="6586855" cy="78740"/>
                <wp:effectExtent l="0" t="0" r="4445" b="0"/>
                <wp:wrapThrough wrapText="bothSides">
                  <wp:wrapPolygon edited="0">
                    <wp:start x="0" y="0"/>
                    <wp:lineTo x="0" y="15677"/>
                    <wp:lineTo x="21552" y="15677"/>
                    <wp:lineTo x="21552"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6586855" cy="7874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6" style="width:518.65pt;height:6.2pt;margin-top:151.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57216" fillcolor="#0e56c3" stroked="f" strokeweight="1pt">
                <w10:wrap type="through"/>
              </v:rect>
            </w:pict>
          </mc:Fallback>
        </mc:AlternateContent>
      </w:r>
      <w:r>
        <w:br w:type="page"/>
      </w:r>
    </w:p>
    <w:p w14:paraId="576B7949" w14:textId="77777777" w:rsidR="00D425C5" w:rsidRPr="00316ADD" w:rsidRDefault="00D425C5" w:rsidP="00316ADD"/>
    <w:bookmarkStart w:id="1" w:name="_Toc21516078" w:displacedByCustomXml="next"/>
    <w:bookmarkStart w:id="2" w:name="_Toc256000001" w:displacedByCustomXml="next"/>
    <w:sdt>
      <w:sdtPr>
        <w:rPr>
          <w:rFonts w:eastAsiaTheme="minorEastAsia" w:cstheme="minorBidi"/>
          <w:b/>
          <w:bCs w:val="0"/>
          <w:color w:val="ACCBF9" w:themeColor="background2"/>
          <w:sz w:val="20"/>
          <w:szCs w:val="20"/>
          <w14:textFill>
            <w14:solidFill>
              <w14:schemeClr w14:val="bg2">
                <w14:lumMod w14:val="10000"/>
                <w14:lumMod w14:val="85000"/>
                <w14:lumOff w14:val="15000"/>
              </w14:schemeClr>
            </w14:solidFill>
          </w14:textFill>
        </w:rPr>
        <w:id w:val="1794240075"/>
        <w:docPartObj>
          <w:docPartGallery w:val="Table of Contents"/>
          <w:docPartUnique/>
        </w:docPartObj>
      </w:sdtPr>
      <w:sdtEndPr>
        <w:rPr>
          <w:b w:val="0"/>
          <w:noProof/>
          <w:color w:val="000000" w:themeColor="text1"/>
          <w:sz w:val="18"/>
          <w14:textFill>
            <w14:solidFill>
              <w14:schemeClr w14:val="tx1">
                <w14:lumMod w14:val="85000"/>
                <w14:lumOff w14:val="15000"/>
                <w14:lumMod w14:val="10000"/>
                <w14:lumMod w14:val="85000"/>
                <w14:lumOff w14:val="15000"/>
              </w14:schemeClr>
            </w14:solidFill>
          </w14:textFill>
        </w:rPr>
      </w:sdtEndPr>
      <w:sdtContent>
        <w:p w14:paraId="5118CD25" w14:textId="77777777" w:rsidR="00E93F5E" w:rsidRPr="007D577F" w:rsidRDefault="00000000" w:rsidP="00FB63FC">
          <w:pPr>
            <w:pStyle w:val="Heading1"/>
          </w:pPr>
          <w:r w:rsidRPr="00E93F5E">
            <w:t>目次</w:t>
          </w:r>
          <w:bookmarkEnd w:id="2"/>
          <w:bookmarkEnd w:id="1"/>
        </w:p>
        <w:p w14:paraId="3F82E64C" w14:textId="77777777" w:rsidR="002F4626" w:rsidRDefault="002F4626" w:rsidP="00E27370">
          <w:pPr>
            <w:pStyle w:val="TOC1"/>
            <w:tabs>
              <w:tab w:val="right" w:leader="dot" w:pos="9350"/>
            </w:tabs>
            <w:rPr>
              <w:rFonts w:asciiTheme="minorHAnsi" w:hAnsiTheme="minorHAnsi"/>
              <w:i/>
            </w:rPr>
          </w:pPr>
        </w:p>
        <w:p w14:paraId="1BC9D3FE" w14:textId="77777777" w:rsidR="00395614" w:rsidRDefault="00000000">
          <w:pPr>
            <w:pStyle w:val="TOC1"/>
            <w:tabs>
              <w:tab w:val="right" w:leader="dot" w:pos="9350"/>
            </w:tabs>
            <w:rPr>
              <w:rFonts w:asciiTheme="minorHAnsi" w:hAnsiTheme="minorHAnsi"/>
              <w:noProof/>
              <w:sz w:val="22"/>
            </w:rPr>
          </w:pPr>
          <w:r>
            <w:rPr>
              <w:rFonts w:asciiTheme="minorHAnsi" w:hAnsiTheme="minorHAnsi"/>
              <w:i/>
            </w:rPr>
            <w:fldChar w:fldCharType="begin"/>
          </w:r>
          <w:r>
            <w:rPr>
              <w:rFonts w:asciiTheme="minorHAnsi" w:hAnsiTheme="minorHAnsi"/>
              <w:i/>
            </w:rPr>
            <w:instrText xml:space="preserve"> TOC \o "1-2" \h \z \u </w:instrText>
          </w:r>
          <w:r>
            <w:rPr>
              <w:rFonts w:asciiTheme="minorHAnsi" w:hAnsiTheme="minorHAnsi"/>
              <w:i/>
            </w:rPr>
            <w:fldChar w:fldCharType="separate"/>
          </w:r>
          <w:hyperlink w:anchor="_Toc256000000" w:history="1">
            <w:r>
              <w:rPr>
                <w:rStyle w:val="Hyperlink"/>
              </w:rPr>
              <w:t>業務プロセス定義書</w:t>
            </w:r>
            <w:r>
              <w:tab/>
            </w:r>
            <w:r>
              <w:fldChar w:fldCharType="begin"/>
            </w:r>
            <w:r>
              <w:instrText xml:space="preserve"> PAGEREF _Toc256000000 \h </w:instrText>
            </w:r>
            <w:r>
              <w:fldChar w:fldCharType="separate"/>
            </w:r>
            <w:r>
              <w:t>1</w:t>
            </w:r>
            <w:r>
              <w:fldChar w:fldCharType="end"/>
            </w:r>
          </w:hyperlink>
        </w:p>
        <w:p w14:paraId="28D67DB5" w14:textId="77777777" w:rsidR="00395614" w:rsidRDefault="00000000">
          <w:pPr>
            <w:pStyle w:val="TOC1"/>
            <w:tabs>
              <w:tab w:val="right" w:leader="dot" w:pos="9350"/>
            </w:tabs>
            <w:rPr>
              <w:rFonts w:asciiTheme="minorHAnsi" w:hAnsiTheme="minorHAnsi"/>
              <w:noProof/>
              <w:sz w:val="22"/>
            </w:rPr>
          </w:pPr>
          <w:hyperlink w:anchor="_Toc256000001" w:history="1">
            <w:r w:rsidRPr="00E93F5E">
              <w:rPr>
                <w:rStyle w:val="Hyperlink"/>
              </w:rPr>
              <w:t>目次</w:t>
            </w:r>
            <w:r>
              <w:tab/>
            </w:r>
            <w:r>
              <w:fldChar w:fldCharType="begin"/>
            </w:r>
            <w:r>
              <w:instrText xml:space="preserve"> PAGEREF _Toc256000001 \h </w:instrText>
            </w:r>
            <w:r>
              <w:fldChar w:fldCharType="separate"/>
            </w:r>
            <w:r>
              <w:t>2</w:t>
            </w:r>
            <w:r>
              <w:fldChar w:fldCharType="end"/>
            </w:r>
          </w:hyperlink>
        </w:p>
        <w:p w14:paraId="47A158B4" w14:textId="77777777" w:rsidR="00395614" w:rsidRDefault="00000000">
          <w:pPr>
            <w:pStyle w:val="TOC1"/>
            <w:tabs>
              <w:tab w:val="left" w:pos="400"/>
              <w:tab w:val="right" w:leader="dot" w:pos="9350"/>
            </w:tabs>
            <w:rPr>
              <w:rFonts w:asciiTheme="minorHAnsi" w:hAnsiTheme="minorHAnsi"/>
              <w:noProof/>
              <w:sz w:val="22"/>
            </w:rPr>
          </w:pPr>
          <w:hyperlink w:anchor="_Toc256000002" w:history="1">
            <w:r>
              <w:rPr>
                <w:rStyle w:val="Hyperlink"/>
              </w:rPr>
              <w:t>1</w:t>
            </w:r>
            <w:r>
              <w:rPr>
                <w:rFonts w:asciiTheme="minorHAnsi" w:hAnsiTheme="minorHAnsi"/>
                <w:noProof/>
                <w:sz w:val="22"/>
              </w:rPr>
              <w:tab/>
            </w:r>
            <w:r w:rsidRPr="00C821B6">
              <w:rPr>
                <w:rStyle w:val="Hyperlink"/>
              </w:rPr>
              <w:t>はじめに</w:t>
            </w:r>
            <w:r>
              <w:tab/>
            </w:r>
            <w:r>
              <w:fldChar w:fldCharType="begin"/>
            </w:r>
            <w:r>
              <w:instrText xml:space="preserve"> PAGEREF _Toc256000002 \h </w:instrText>
            </w:r>
            <w:r>
              <w:fldChar w:fldCharType="separate"/>
            </w:r>
            <w:r>
              <w:t>3</w:t>
            </w:r>
            <w:r>
              <w:fldChar w:fldCharType="end"/>
            </w:r>
          </w:hyperlink>
        </w:p>
        <w:p w14:paraId="13D4C3F7" w14:textId="77777777" w:rsidR="00395614" w:rsidRDefault="00000000">
          <w:pPr>
            <w:pStyle w:val="TOC2"/>
            <w:tabs>
              <w:tab w:val="right" w:leader="dot" w:pos="9350"/>
            </w:tabs>
            <w:rPr>
              <w:rFonts w:asciiTheme="minorHAnsi" w:hAnsiTheme="minorHAnsi"/>
              <w:noProof/>
              <w:sz w:val="22"/>
            </w:rPr>
          </w:pPr>
          <w:hyperlink w:anchor="_Toc256000003" w:history="1">
            <w:r w:rsidRPr="00C821B6">
              <w:rPr>
                <w:rStyle w:val="Hyperlink"/>
              </w:rPr>
              <w:t xml:space="preserve">I.1 </w:t>
            </w:r>
            <w:r w:rsidRPr="00C821B6">
              <w:rPr>
                <w:rStyle w:val="Hyperlink"/>
              </w:rPr>
              <w:t>業務プロセス定義書の目的</w:t>
            </w:r>
            <w:r>
              <w:tab/>
            </w:r>
            <w:r>
              <w:fldChar w:fldCharType="begin"/>
            </w:r>
            <w:r>
              <w:instrText xml:space="preserve"> PAGEREF _Toc256000003 \h </w:instrText>
            </w:r>
            <w:r>
              <w:fldChar w:fldCharType="separate"/>
            </w:r>
            <w:r>
              <w:t>3</w:t>
            </w:r>
            <w:r>
              <w:fldChar w:fldCharType="end"/>
            </w:r>
          </w:hyperlink>
        </w:p>
        <w:p w14:paraId="646E94A6" w14:textId="77777777" w:rsidR="00395614" w:rsidRDefault="00000000">
          <w:pPr>
            <w:pStyle w:val="TOC2"/>
            <w:tabs>
              <w:tab w:val="right" w:leader="dot" w:pos="9350"/>
            </w:tabs>
            <w:rPr>
              <w:rFonts w:asciiTheme="minorHAnsi" w:hAnsiTheme="minorHAnsi"/>
              <w:noProof/>
              <w:sz w:val="22"/>
            </w:rPr>
          </w:pPr>
          <w:hyperlink w:anchor="_Toc256000004" w:history="1">
            <w:r w:rsidRPr="00C821B6">
              <w:rPr>
                <w:rStyle w:val="Hyperlink"/>
              </w:rPr>
              <w:t xml:space="preserve">I.2 </w:t>
            </w:r>
            <w:r w:rsidRPr="00C821B6">
              <w:rPr>
                <w:rStyle w:val="Hyperlink"/>
              </w:rPr>
              <w:t>自動化の目的</w:t>
            </w:r>
            <w:r>
              <w:tab/>
            </w:r>
            <w:r>
              <w:fldChar w:fldCharType="begin"/>
            </w:r>
            <w:r>
              <w:instrText xml:space="preserve"> PAGEREF _Toc256000004 \h </w:instrText>
            </w:r>
            <w:r>
              <w:fldChar w:fldCharType="separate"/>
            </w:r>
            <w:r>
              <w:t>3</w:t>
            </w:r>
            <w:r>
              <w:fldChar w:fldCharType="end"/>
            </w:r>
          </w:hyperlink>
        </w:p>
        <w:p w14:paraId="01498DCF" w14:textId="77777777" w:rsidR="00395614" w:rsidRDefault="00000000">
          <w:pPr>
            <w:pStyle w:val="TOC2"/>
            <w:tabs>
              <w:tab w:val="right" w:leader="dot" w:pos="9350"/>
            </w:tabs>
            <w:rPr>
              <w:rFonts w:asciiTheme="minorHAnsi" w:hAnsiTheme="minorHAnsi"/>
              <w:noProof/>
              <w:sz w:val="22"/>
            </w:rPr>
          </w:pPr>
          <w:hyperlink w:anchor="_Toc256000005" w:history="1">
            <w:r w:rsidRPr="0097201A">
              <w:rPr>
                <w:rStyle w:val="Hyperlink"/>
              </w:rPr>
              <w:t xml:space="preserve">I.3 </w:t>
            </w:r>
            <w:r w:rsidRPr="0097201A">
              <w:rPr>
                <w:rStyle w:val="Hyperlink"/>
              </w:rPr>
              <w:t>プロセスの担当者</w:t>
            </w:r>
            <w:r>
              <w:tab/>
            </w:r>
            <w:r>
              <w:fldChar w:fldCharType="begin"/>
            </w:r>
            <w:r>
              <w:instrText xml:space="preserve"> PAGEREF _Toc256000005 \h </w:instrText>
            </w:r>
            <w:r>
              <w:fldChar w:fldCharType="separate"/>
            </w:r>
            <w:r>
              <w:t>3</w:t>
            </w:r>
            <w:r>
              <w:fldChar w:fldCharType="end"/>
            </w:r>
          </w:hyperlink>
        </w:p>
        <w:p w14:paraId="7DD1E815" w14:textId="77777777" w:rsidR="00395614" w:rsidRDefault="00000000">
          <w:pPr>
            <w:pStyle w:val="TOC2"/>
            <w:tabs>
              <w:tab w:val="right" w:leader="dot" w:pos="9350"/>
            </w:tabs>
            <w:rPr>
              <w:rFonts w:asciiTheme="minorHAnsi" w:hAnsiTheme="minorHAnsi"/>
              <w:noProof/>
              <w:sz w:val="22"/>
            </w:rPr>
          </w:pPr>
          <w:hyperlink w:anchor="_Toc256000006" w:history="1">
            <w:r w:rsidRPr="0097201A">
              <w:rPr>
                <w:rStyle w:val="Hyperlink"/>
              </w:rPr>
              <w:t xml:space="preserve">I.4 </w:t>
            </w:r>
            <w:r w:rsidRPr="0097201A">
              <w:rPr>
                <w:rStyle w:val="Hyperlink"/>
              </w:rPr>
              <w:t>自動化に必須の前提条件</w:t>
            </w:r>
            <w:r>
              <w:tab/>
            </w:r>
            <w:r>
              <w:fldChar w:fldCharType="begin"/>
            </w:r>
            <w:r>
              <w:instrText xml:space="preserve"> PAGEREF _Toc256000006 \h </w:instrText>
            </w:r>
            <w:r>
              <w:fldChar w:fldCharType="separate"/>
            </w:r>
            <w:r>
              <w:t>3</w:t>
            </w:r>
            <w:r>
              <w:fldChar w:fldCharType="end"/>
            </w:r>
          </w:hyperlink>
        </w:p>
        <w:p w14:paraId="78C15C12" w14:textId="77777777" w:rsidR="00395614" w:rsidRDefault="00000000">
          <w:pPr>
            <w:pStyle w:val="TOC1"/>
            <w:tabs>
              <w:tab w:val="left" w:pos="400"/>
              <w:tab w:val="right" w:leader="dot" w:pos="9350"/>
            </w:tabs>
            <w:rPr>
              <w:rFonts w:asciiTheme="minorHAnsi" w:hAnsiTheme="minorHAnsi"/>
              <w:noProof/>
              <w:sz w:val="22"/>
            </w:rPr>
          </w:pPr>
          <w:hyperlink w:anchor="_Toc256000007" w:history="1">
            <w:r>
              <w:rPr>
                <w:rStyle w:val="Hyperlink"/>
                <w:rFonts w:ascii="Symbol" w:hAnsi="Symbol"/>
              </w:rPr>
              <w:sym w:font="Symbol" w:char="F020"/>
            </w:r>
            <w:r>
              <w:rPr>
                <w:rFonts w:asciiTheme="minorHAnsi" w:hAnsiTheme="minorHAnsi"/>
                <w:noProof/>
                <w:sz w:val="22"/>
              </w:rPr>
              <w:tab/>
            </w:r>
            <w:r w:rsidRPr="0097201A">
              <w:rPr>
                <w:rStyle w:val="Hyperlink"/>
              </w:rPr>
              <w:t>現行</w:t>
            </w:r>
            <w:r w:rsidRPr="0097201A">
              <w:rPr>
                <w:rStyle w:val="Hyperlink"/>
              </w:rPr>
              <w:t xml:space="preserve"> (As-Is) </w:t>
            </w:r>
            <w:r w:rsidRPr="0097201A">
              <w:rPr>
                <w:rStyle w:val="Hyperlink"/>
              </w:rPr>
              <w:t>のプロセス</w:t>
            </w:r>
            <w:r>
              <w:tab/>
            </w:r>
            <w:r>
              <w:fldChar w:fldCharType="begin"/>
            </w:r>
            <w:r>
              <w:instrText xml:space="preserve"> PAGEREF _Toc256000007 \h </w:instrText>
            </w:r>
            <w:r>
              <w:fldChar w:fldCharType="separate"/>
            </w:r>
            <w:r>
              <w:t>4</w:t>
            </w:r>
            <w:r>
              <w:fldChar w:fldCharType="end"/>
            </w:r>
          </w:hyperlink>
        </w:p>
        <w:p w14:paraId="2CF6203E" w14:textId="77777777" w:rsidR="00395614" w:rsidRDefault="00000000">
          <w:pPr>
            <w:pStyle w:val="TOC2"/>
            <w:tabs>
              <w:tab w:val="right" w:leader="dot" w:pos="9350"/>
            </w:tabs>
            <w:rPr>
              <w:rFonts w:asciiTheme="minorHAnsi" w:hAnsiTheme="minorHAnsi"/>
              <w:noProof/>
              <w:sz w:val="22"/>
            </w:rPr>
          </w:pPr>
          <w:hyperlink w:anchor="_Toc256000008" w:history="1">
            <w:r w:rsidRPr="0097201A">
              <w:rPr>
                <w:rStyle w:val="Hyperlink"/>
              </w:rPr>
              <w:t xml:space="preserve">II.1 </w:t>
            </w:r>
            <w:r w:rsidRPr="0097201A">
              <w:rPr>
                <w:rStyle w:val="Hyperlink"/>
              </w:rPr>
              <w:t>プロセスの概要</w:t>
            </w:r>
            <w:r>
              <w:tab/>
            </w:r>
            <w:r>
              <w:fldChar w:fldCharType="begin"/>
            </w:r>
            <w:r>
              <w:instrText xml:space="preserve"> PAGEREF _Toc256000008 \h </w:instrText>
            </w:r>
            <w:r>
              <w:fldChar w:fldCharType="separate"/>
            </w:r>
            <w:r>
              <w:t>4</w:t>
            </w:r>
            <w:r>
              <w:fldChar w:fldCharType="end"/>
            </w:r>
          </w:hyperlink>
        </w:p>
        <w:p w14:paraId="793FAE2E" w14:textId="77777777" w:rsidR="00395614" w:rsidRDefault="00000000">
          <w:pPr>
            <w:pStyle w:val="TOC2"/>
            <w:tabs>
              <w:tab w:val="right" w:leader="dot" w:pos="9350"/>
            </w:tabs>
            <w:rPr>
              <w:rFonts w:asciiTheme="minorHAnsi" w:hAnsiTheme="minorHAnsi"/>
              <w:noProof/>
              <w:sz w:val="22"/>
            </w:rPr>
          </w:pPr>
          <w:hyperlink w:anchor="_Toc256000009" w:history="1">
            <w:r w:rsidRPr="0097201A">
              <w:rPr>
                <w:rStyle w:val="Hyperlink"/>
              </w:rPr>
              <w:t xml:space="preserve">II.2 </w:t>
            </w:r>
            <w:r w:rsidRPr="0097201A">
              <w:rPr>
                <w:rStyle w:val="Hyperlink"/>
              </w:rPr>
              <w:t>プロセスで使用するアプリケーション</w:t>
            </w:r>
            <w:r>
              <w:tab/>
            </w:r>
            <w:r>
              <w:fldChar w:fldCharType="begin"/>
            </w:r>
            <w:r>
              <w:instrText xml:space="preserve"> PAGEREF _Toc256000009 \h </w:instrText>
            </w:r>
            <w:r>
              <w:fldChar w:fldCharType="separate"/>
            </w:r>
            <w:r>
              <w:t>5</w:t>
            </w:r>
            <w:r>
              <w:fldChar w:fldCharType="end"/>
            </w:r>
          </w:hyperlink>
        </w:p>
        <w:p w14:paraId="1B0A1BBD" w14:textId="77777777" w:rsidR="00395614" w:rsidRDefault="00000000">
          <w:pPr>
            <w:pStyle w:val="TOC2"/>
            <w:tabs>
              <w:tab w:val="right" w:leader="dot" w:pos="9350"/>
            </w:tabs>
            <w:rPr>
              <w:rFonts w:asciiTheme="minorHAnsi" w:hAnsiTheme="minorHAnsi"/>
              <w:noProof/>
              <w:sz w:val="22"/>
            </w:rPr>
          </w:pPr>
          <w:hyperlink w:anchor="_Toc256000010" w:history="1">
            <w:r w:rsidRPr="0097201A">
              <w:rPr>
                <w:rStyle w:val="Hyperlink"/>
              </w:rPr>
              <w:t xml:space="preserve">II.3 </w:t>
            </w:r>
            <w:r w:rsidRPr="0097201A">
              <w:rPr>
                <w:rStyle w:val="Hyperlink"/>
              </w:rPr>
              <w:t>現行</w:t>
            </w:r>
            <w:r w:rsidRPr="0097201A">
              <w:rPr>
                <w:rStyle w:val="Hyperlink"/>
              </w:rPr>
              <w:t xml:space="preserve"> (As-Is) </w:t>
            </w:r>
            <w:r w:rsidRPr="0097201A">
              <w:rPr>
                <w:rStyle w:val="Hyperlink"/>
              </w:rPr>
              <w:t>のプロセス</w:t>
            </w:r>
            <w:r w:rsidRPr="0097201A">
              <w:rPr>
                <w:rStyle w:val="Hyperlink"/>
              </w:rPr>
              <w:t xml:space="preserve"> </w:t>
            </w:r>
            <w:r w:rsidRPr="0097201A">
              <w:rPr>
                <w:rStyle w:val="Hyperlink"/>
              </w:rPr>
              <w:t>マップ</w:t>
            </w:r>
            <w:r>
              <w:tab/>
            </w:r>
            <w:r>
              <w:fldChar w:fldCharType="begin"/>
            </w:r>
            <w:r>
              <w:instrText xml:space="preserve"> PAGEREF _Toc256000010 \h </w:instrText>
            </w:r>
            <w:r>
              <w:fldChar w:fldCharType="separate"/>
            </w:r>
            <w:r>
              <w:t>5</w:t>
            </w:r>
            <w:r>
              <w:fldChar w:fldCharType="end"/>
            </w:r>
          </w:hyperlink>
        </w:p>
        <w:p w14:paraId="6DD6F368" w14:textId="77777777" w:rsidR="00395614" w:rsidRDefault="00000000">
          <w:pPr>
            <w:pStyle w:val="TOC2"/>
            <w:tabs>
              <w:tab w:val="right" w:leader="dot" w:pos="9350"/>
            </w:tabs>
            <w:rPr>
              <w:rFonts w:asciiTheme="minorHAnsi" w:hAnsiTheme="minorHAnsi"/>
              <w:noProof/>
              <w:sz w:val="22"/>
            </w:rPr>
          </w:pPr>
          <w:hyperlink w:anchor="_Toc256000011" w:history="1">
            <w:r w:rsidRPr="0097201A">
              <w:rPr>
                <w:rStyle w:val="Hyperlink"/>
              </w:rPr>
              <w:t xml:space="preserve">II.4 </w:t>
            </w:r>
            <w:r w:rsidRPr="0097201A">
              <w:rPr>
                <w:rStyle w:val="Hyperlink"/>
              </w:rPr>
              <w:t>プロセスの統計情報</w:t>
            </w:r>
            <w:r>
              <w:tab/>
            </w:r>
            <w:r>
              <w:fldChar w:fldCharType="begin"/>
            </w:r>
            <w:r>
              <w:instrText xml:space="preserve"> PAGEREF _Toc256000011 \h </w:instrText>
            </w:r>
            <w:r>
              <w:fldChar w:fldCharType="separate"/>
            </w:r>
            <w:r>
              <w:t>6</w:t>
            </w:r>
            <w:r>
              <w:fldChar w:fldCharType="end"/>
            </w:r>
          </w:hyperlink>
        </w:p>
        <w:p w14:paraId="6A44BD23" w14:textId="77777777" w:rsidR="00395614" w:rsidRDefault="00000000">
          <w:pPr>
            <w:pStyle w:val="TOC2"/>
            <w:tabs>
              <w:tab w:val="right" w:leader="dot" w:pos="9350"/>
            </w:tabs>
            <w:rPr>
              <w:rFonts w:asciiTheme="minorHAnsi" w:hAnsiTheme="minorHAnsi"/>
              <w:noProof/>
              <w:sz w:val="22"/>
            </w:rPr>
          </w:pPr>
          <w:hyperlink w:anchor="_Toc256000012" w:history="1">
            <w:r w:rsidRPr="0097201A">
              <w:rPr>
                <w:rStyle w:val="Hyperlink"/>
              </w:rPr>
              <w:t xml:space="preserve">II.5 </w:t>
            </w:r>
            <w:r w:rsidRPr="0097201A">
              <w:rPr>
                <w:rStyle w:val="Hyperlink"/>
              </w:rPr>
              <w:t>現行</w:t>
            </w:r>
            <w:r w:rsidRPr="0097201A">
              <w:rPr>
                <w:rStyle w:val="Hyperlink"/>
              </w:rPr>
              <w:t xml:space="preserve"> (As-Is) </w:t>
            </w:r>
            <w:r w:rsidRPr="0097201A">
              <w:rPr>
                <w:rStyle w:val="Hyperlink"/>
              </w:rPr>
              <w:t>のプロセスのアクションの詳細</w:t>
            </w:r>
            <w:r>
              <w:tab/>
            </w:r>
            <w:r>
              <w:fldChar w:fldCharType="begin"/>
            </w:r>
            <w:r>
              <w:instrText xml:space="preserve"> PAGEREF _Toc256000012 \h </w:instrText>
            </w:r>
            <w:r>
              <w:fldChar w:fldCharType="separate"/>
            </w:r>
            <w:r>
              <w:t>7</w:t>
            </w:r>
            <w:r>
              <w:fldChar w:fldCharType="end"/>
            </w:r>
          </w:hyperlink>
        </w:p>
        <w:p w14:paraId="6A18D854" w14:textId="77777777" w:rsidR="00395614" w:rsidRDefault="004F6E05">
          <w:pPr>
            <w:pStyle w:val="TOC2"/>
            <w:tabs>
              <w:tab w:val="right" w:leader="dot" w:pos="9350"/>
            </w:tabs>
            <w:rPr>
              <w:rFonts w:asciiTheme="minorHAnsi" w:hAnsiTheme="minorHAnsi"/>
              <w:noProof/>
              <w:sz w:val="22"/>
            </w:rPr>
          </w:pPr>
          <w:hyperlink w:anchor="_Toc256000013" w:history="1">
            <w:r>
              <w:rPr>
                <w:rStyle w:val="Hyperlink"/>
              </w:rPr>
              <w:t xml:space="preserve">II.6 </w:t>
            </w:r>
            <w:r>
              <w:rPr>
                <w:rStyle w:val="Hyperlink"/>
              </w:rPr>
              <w:t>例外処理</w:t>
            </w:r>
            <w:r w:rsidR="00000000">
              <w:tab/>
            </w:r>
            <w:r w:rsidR="00000000">
              <w:fldChar w:fldCharType="begin"/>
            </w:r>
            <w:r w:rsidR="00000000">
              <w:instrText xml:space="preserve"> PAGEREF _Toc256000013 \h </w:instrText>
            </w:r>
            <w:r w:rsidR="00000000">
              <w:fldChar w:fldCharType="separate"/>
            </w:r>
            <w:r w:rsidR="00000000">
              <w:t>8</w:t>
            </w:r>
            <w:r w:rsidR="00000000">
              <w:fldChar w:fldCharType="end"/>
            </w:r>
          </w:hyperlink>
        </w:p>
        <w:p w14:paraId="56300EF1" w14:textId="77777777" w:rsidR="00395614" w:rsidRDefault="00000000">
          <w:pPr>
            <w:pStyle w:val="TOC1"/>
            <w:tabs>
              <w:tab w:val="left" w:pos="600"/>
              <w:tab w:val="right" w:leader="dot" w:pos="9350"/>
            </w:tabs>
            <w:rPr>
              <w:rFonts w:asciiTheme="minorHAnsi" w:hAnsiTheme="minorHAnsi"/>
              <w:noProof/>
              <w:sz w:val="22"/>
            </w:rPr>
          </w:pPr>
          <w:hyperlink w:anchor="_Toc256000014" w:history="1">
            <w:r>
              <w:rPr>
                <w:rStyle w:val="Hyperlink"/>
              </w:rPr>
              <w:t>1.</w:t>
            </w:r>
            <w:r>
              <w:rPr>
                <w:rFonts w:asciiTheme="minorHAnsi" w:hAnsiTheme="minorHAnsi"/>
                <w:noProof/>
                <w:sz w:val="22"/>
              </w:rPr>
              <w:tab/>
            </w:r>
            <w:r w:rsidRPr="0097201A">
              <w:rPr>
                <w:rStyle w:val="Hyperlink"/>
              </w:rPr>
              <w:t>自動化後</w:t>
            </w:r>
            <w:r w:rsidRPr="0097201A">
              <w:rPr>
                <w:rStyle w:val="Hyperlink"/>
              </w:rPr>
              <w:t xml:space="preserve"> (To-Be) </w:t>
            </w:r>
            <w:r w:rsidRPr="0097201A">
              <w:rPr>
                <w:rStyle w:val="Hyperlink"/>
              </w:rPr>
              <w:t>のプロセス</w:t>
            </w:r>
            <w:r>
              <w:tab/>
            </w:r>
            <w:r>
              <w:fldChar w:fldCharType="begin"/>
            </w:r>
            <w:r>
              <w:instrText xml:space="preserve"> PAGEREF _Toc256000014 \h </w:instrText>
            </w:r>
            <w:r>
              <w:fldChar w:fldCharType="separate"/>
            </w:r>
            <w:r>
              <w:t>9</w:t>
            </w:r>
            <w:r>
              <w:fldChar w:fldCharType="end"/>
            </w:r>
          </w:hyperlink>
        </w:p>
        <w:p w14:paraId="0CBA1A22" w14:textId="77777777" w:rsidR="00395614" w:rsidRDefault="00000000">
          <w:pPr>
            <w:pStyle w:val="TOC2"/>
            <w:tabs>
              <w:tab w:val="right" w:leader="dot" w:pos="9350"/>
            </w:tabs>
            <w:rPr>
              <w:rFonts w:asciiTheme="minorHAnsi" w:hAnsiTheme="minorHAnsi"/>
              <w:noProof/>
              <w:sz w:val="22"/>
            </w:rPr>
          </w:pPr>
          <w:hyperlink w:anchor="_Toc256000015" w:history="1">
            <w:r w:rsidRPr="0097201A">
              <w:rPr>
                <w:rStyle w:val="Hyperlink"/>
              </w:rPr>
              <w:t xml:space="preserve">III.1 </w:t>
            </w:r>
            <w:r w:rsidRPr="0097201A">
              <w:rPr>
                <w:rStyle w:val="Hyperlink"/>
              </w:rPr>
              <w:t>自動化後</w:t>
            </w:r>
            <w:r w:rsidRPr="0097201A">
              <w:rPr>
                <w:rStyle w:val="Hyperlink"/>
              </w:rPr>
              <w:t xml:space="preserve"> (To-Be) </w:t>
            </w:r>
            <w:r w:rsidRPr="0097201A">
              <w:rPr>
                <w:rStyle w:val="Hyperlink"/>
              </w:rPr>
              <w:t>のプロセス</w:t>
            </w:r>
            <w:r w:rsidRPr="0097201A">
              <w:rPr>
                <w:rStyle w:val="Hyperlink"/>
              </w:rPr>
              <w:t xml:space="preserve"> </w:t>
            </w:r>
            <w:r w:rsidRPr="0097201A">
              <w:rPr>
                <w:rStyle w:val="Hyperlink"/>
              </w:rPr>
              <w:t>マップ</w:t>
            </w:r>
            <w:r>
              <w:tab/>
            </w:r>
            <w:r>
              <w:fldChar w:fldCharType="begin"/>
            </w:r>
            <w:r>
              <w:instrText xml:space="preserve"> PAGEREF _Toc256000015 \h </w:instrText>
            </w:r>
            <w:r>
              <w:fldChar w:fldCharType="separate"/>
            </w:r>
            <w:r>
              <w:t>9</w:t>
            </w:r>
            <w:r>
              <w:fldChar w:fldCharType="end"/>
            </w:r>
          </w:hyperlink>
        </w:p>
        <w:p w14:paraId="5A893103" w14:textId="77777777" w:rsidR="00395614" w:rsidRDefault="00000000">
          <w:pPr>
            <w:pStyle w:val="TOC2"/>
            <w:tabs>
              <w:tab w:val="right" w:leader="dot" w:pos="9350"/>
            </w:tabs>
            <w:rPr>
              <w:rFonts w:asciiTheme="minorHAnsi" w:hAnsiTheme="minorHAnsi"/>
              <w:noProof/>
              <w:sz w:val="22"/>
            </w:rPr>
          </w:pPr>
          <w:hyperlink w:anchor="_Toc256000016" w:history="1">
            <w:r w:rsidRPr="0097201A">
              <w:rPr>
                <w:rStyle w:val="Hyperlink"/>
              </w:rPr>
              <w:t xml:space="preserve">III.2 </w:t>
            </w:r>
            <w:r w:rsidRPr="0097201A">
              <w:rPr>
                <w:rStyle w:val="Hyperlink"/>
              </w:rPr>
              <w:t>並行するイニシアティブ</w:t>
            </w:r>
            <w:r w:rsidRPr="0097201A">
              <w:rPr>
                <w:rStyle w:val="Hyperlink"/>
              </w:rPr>
              <w:t>/</w:t>
            </w:r>
            <w:r w:rsidRPr="0097201A">
              <w:rPr>
                <w:rStyle w:val="Hyperlink"/>
              </w:rPr>
              <w:t>重複作業</w:t>
            </w:r>
            <w:r w:rsidRPr="0097201A">
              <w:rPr>
                <w:rStyle w:val="Hyperlink"/>
              </w:rPr>
              <w:t xml:space="preserve"> (</w:t>
            </w:r>
            <w:r w:rsidRPr="0097201A">
              <w:rPr>
                <w:rStyle w:val="Hyperlink"/>
              </w:rPr>
              <w:t>該当する場合</w:t>
            </w:r>
            <w:r w:rsidRPr="0097201A">
              <w:rPr>
                <w:rStyle w:val="Hyperlink"/>
              </w:rPr>
              <w:t>)</w:t>
            </w:r>
            <w:r>
              <w:tab/>
            </w:r>
            <w:r>
              <w:fldChar w:fldCharType="begin"/>
            </w:r>
            <w:r>
              <w:instrText xml:space="preserve"> PAGEREF _Toc256000016 \h </w:instrText>
            </w:r>
            <w:r>
              <w:fldChar w:fldCharType="separate"/>
            </w:r>
            <w:r>
              <w:t>9</w:t>
            </w:r>
            <w:r>
              <w:fldChar w:fldCharType="end"/>
            </w:r>
          </w:hyperlink>
        </w:p>
        <w:p w14:paraId="5C2A35CD" w14:textId="77777777" w:rsidR="00395614" w:rsidRDefault="00000000">
          <w:pPr>
            <w:pStyle w:val="TOC2"/>
            <w:tabs>
              <w:tab w:val="right" w:leader="dot" w:pos="9350"/>
            </w:tabs>
            <w:rPr>
              <w:rFonts w:asciiTheme="minorHAnsi" w:hAnsiTheme="minorHAnsi"/>
              <w:noProof/>
              <w:sz w:val="22"/>
            </w:rPr>
          </w:pPr>
          <w:hyperlink w:anchor="_Toc256000017" w:history="1">
            <w:r w:rsidRPr="0097201A">
              <w:rPr>
                <w:rStyle w:val="Hyperlink"/>
              </w:rPr>
              <w:t xml:space="preserve">III.3 RPA </w:t>
            </w:r>
            <w:r w:rsidRPr="0097201A">
              <w:rPr>
                <w:rStyle w:val="Hyperlink"/>
              </w:rPr>
              <w:t>の対象範囲内</w:t>
            </w:r>
            <w:r>
              <w:tab/>
            </w:r>
            <w:r>
              <w:fldChar w:fldCharType="begin"/>
            </w:r>
            <w:r>
              <w:instrText xml:space="preserve"> PAGEREF _Toc256000017 \h </w:instrText>
            </w:r>
            <w:r>
              <w:fldChar w:fldCharType="separate"/>
            </w:r>
            <w:r>
              <w:t>9</w:t>
            </w:r>
            <w:r>
              <w:fldChar w:fldCharType="end"/>
            </w:r>
          </w:hyperlink>
        </w:p>
        <w:p w14:paraId="5A5EE106" w14:textId="77777777" w:rsidR="00395614" w:rsidRDefault="00000000">
          <w:pPr>
            <w:pStyle w:val="TOC2"/>
            <w:tabs>
              <w:tab w:val="right" w:leader="dot" w:pos="9350"/>
            </w:tabs>
            <w:rPr>
              <w:rFonts w:asciiTheme="minorHAnsi" w:hAnsiTheme="minorHAnsi"/>
              <w:noProof/>
              <w:sz w:val="22"/>
            </w:rPr>
          </w:pPr>
          <w:hyperlink w:anchor="_Toc256000018" w:history="1">
            <w:r w:rsidRPr="0097201A">
              <w:rPr>
                <w:rStyle w:val="Hyperlink"/>
              </w:rPr>
              <w:t xml:space="preserve">III.4 RPA </w:t>
            </w:r>
            <w:r w:rsidRPr="0097201A">
              <w:rPr>
                <w:rStyle w:val="Hyperlink"/>
              </w:rPr>
              <w:t>の対象範囲外</w:t>
            </w:r>
            <w:r>
              <w:tab/>
            </w:r>
            <w:r>
              <w:fldChar w:fldCharType="begin"/>
            </w:r>
            <w:r>
              <w:instrText xml:space="preserve"> PAGEREF _Toc256000018 \h </w:instrText>
            </w:r>
            <w:r>
              <w:fldChar w:fldCharType="separate"/>
            </w:r>
            <w:r>
              <w:t>10</w:t>
            </w:r>
            <w:r>
              <w:fldChar w:fldCharType="end"/>
            </w:r>
          </w:hyperlink>
        </w:p>
        <w:p w14:paraId="04EB7E12" w14:textId="77777777" w:rsidR="00395614" w:rsidRDefault="00000000">
          <w:pPr>
            <w:pStyle w:val="TOC2"/>
            <w:tabs>
              <w:tab w:val="right" w:leader="dot" w:pos="9350"/>
            </w:tabs>
            <w:rPr>
              <w:rFonts w:asciiTheme="minorHAnsi" w:hAnsiTheme="minorHAnsi"/>
              <w:noProof/>
              <w:sz w:val="22"/>
            </w:rPr>
          </w:pPr>
          <w:hyperlink w:anchor="_Toc256000019" w:history="1">
            <w:r w:rsidRPr="0097201A">
              <w:rPr>
                <w:rStyle w:val="Hyperlink"/>
              </w:rPr>
              <w:t xml:space="preserve">III.5 </w:t>
            </w:r>
            <w:r w:rsidRPr="0097201A">
              <w:rPr>
                <w:rStyle w:val="Hyperlink"/>
              </w:rPr>
              <w:t>ビジネス例外の処理</w:t>
            </w:r>
            <w:r>
              <w:tab/>
            </w:r>
            <w:r>
              <w:fldChar w:fldCharType="begin"/>
            </w:r>
            <w:r>
              <w:instrText xml:space="preserve"> PAGEREF _Toc256000019 \h </w:instrText>
            </w:r>
            <w:r>
              <w:fldChar w:fldCharType="separate"/>
            </w:r>
            <w:r>
              <w:t>10</w:t>
            </w:r>
            <w:r>
              <w:fldChar w:fldCharType="end"/>
            </w:r>
          </w:hyperlink>
        </w:p>
        <w:p w14:paraId="595038AD" w14:textId="77777777" w:rsidR="00395614" w:rsidRDefault="00000000">
          <w:pPr>
            <w:pStyle w:val="TOC2"/>
            <w:tabs>
              <w:tab w:val="right" w:leader="dot" w:pos="9350"/>
            </w:tabs>
            <w:rPr>
              <w:rFonts w:asciiTheme="minorHAnsi" w:hAnsiTheme="minorHAnsi"/>
              <w:noProof/>
              <w:sz w:val="22"/>
            </w:rPr>
          </w:pPr>
          <w:hyperlink w:anchor="_Toc256000020" w:history="1">
            <w:r w:rsidRPr="00C043E6">
              <w:rPr>
                <w:rStyle w:val="Hyperlink"/>
              </w:rPr>
              <w:t xml:space="preserve">III.6 </w:t>
            </w:r>
            <w:r w:rsidRPr="00C043E6">
              <w:rPr>
                <w:rStyle w:val="Hyperlink"/>
              </w:rPr>
              <w:t>アプリケーション</w:t>
            </w:r>
            <w:r w:rsidRPr="00C043E6">
              <w:rPr>
                <w:rStyle w:val="Hyperlink"/>
              </w:rPr>
              <w:t xml:space="preserve"> </w:t>
            </w:r>
            <w:r w:rsidRPr="00C043E6">
              <w:rPr>
                <w:rStyle w:val="Hyperlink"/>
              </w:rPr>
              <w:t>エラーと例外処理</w:t>
            </w:r>
            <w:r>
              <w:tab/>
            </w:r>
            <w:r>
              <w:fldChar w:fldCharType="begin"/>
            </w:r>
            <w:r>
              <w:instrText xml:space="preserve"> PAGEREF _Toc256000020 \h </w:instrText>
            </w:r>
            <w:r>
              <w:fldChar w:fldCharType="separate"/>
            </w:r>
            <w:r>
              <w:t>10</w:t>
            </w:r>
            <w:r>
              <w:fldChar w:fldCharType="end"/>
            </w:r>
          </w:hyperlink>
        </w:p>
        <w:p w14:paraId="759B3144" w14:textId="77777777" w:rsidR="00395614" w:rsidRDefault="00000000">
          <w:pPr>
            <w:pStyle w:val="TOC2"/>
            <w:tabs>
              <w:tab w:val="right" w:leader="dot" w:pos="9350"/>
            </w:tabs>
            <w:rPr>
              <w:rFonts w:asciiTheme="minorHAnsi" w:hAnsiTheme="minorHAnsi"/>
              <w:noProof/>
              <w:sz w:val="22"/>
            </w:rPr>
          </w:pPr>
          <w:hyperlink w:anchor="_Toc256000021" w:history="1">
            <w:r w:rsidRPr="0097201A">
              <w:rPr>
                <w:rStyle w:val="Hyperlink"/>
              </w:rPr>
              <w:t xml:space="preserve">III.7 </w:t>
            </w:r>
            <w:r w:rsidRPr="0097201A">
              <w:rPr>
                <w:rStyle w:val="Hyperlink"/>
              </w:rPr>
              <w:t>レポート</w:t>
            </w:r>
            <w:r>
              <w:tab/>
            </w:r>
            <w:r>
              <w:fldChar w:fldCharType="begin"/>
            </w:r>
            <w:r>
              <w:instrText xml:space="preserve"> PAGEREF _Toc256000021 \h </w:instrText>
            </w:r>
            <w:r>
              <w:fldChar w:fldCharType="separate"/>
            </w:r>
            <w:r>
              <w:t>12</w:t>
            </w:r>
            <w:r>
              <w:fldChar w:fldCharType="end"/>
            </w:r>
          </w:hyperlink>
        </w:p>
        <w:p w14:paraId="5DBDF789" w14:textId="77777777" w:rsidR="00395614" w:rsidRDefault="00000000">
          <w:pPr>
            <w:pStyle w:val="TOC1"/>
            <w:tabs>
              <w:tab w:val="left" w:pos="600"/>
              <w:tab w:val="right" w:leader="dot" w:pos="9350"/>
            </w:tabs>
            <w:rPr>
              <w:rFonts w:asciiTheme="minorHAnsi" w:hAnsiTheme="minorHAnsi"/>
              <w:noProof/>
              <w:sz w:val="22"/>
            </w:rPr>
          </w:pPr>
          <w:hyperlink w:anchor="_Toc256000022" w:history="1">
            <w:r>
              <w:rPr>
                <w:rStyle w:val="Hyperlink"/>
              </w:rPr>
              <w:t>1.</w:t>
            </w:r>
            <w:r>
              <w:rPr>
                <w:rFonts w:asciiTheme="minorHAnsi" w:hAnsiTheme="minorHAnsi"/>
                <w:noProof/>
                <w:sz w:val="22"/>
              </w:rPr>
              <w:tab/>
            </w:r>
            <w:r w:rsidRPr="0097201A">
              <w:rPr>
                <w:rStyle w:val="Hyperlink"/>
              </w:rPr>
              <w:t>その他の情報</w:t>
            </w:r>
            <w:r>
              <w:tab/>
            </w:r>
            <w:r>
              <w:fldChar w:fldCharType="begin"/>
            </w:r>
            <w:r>
              <w:instrText xml:space="preserve"> PAGEREF _Toc256000022 \h </w:instrText>
            </w:r>
            <w:r>
              <w:fldChar w:fldCharType="separate"/>
            </w:r>
            <w:r>
              <w:t>12</w:t>
            </w:r>
            <w:r>
              <w:fldChar w:fldCharType="end"/>
            </w:r>
          </w:hyperlink>
        </w:p>
        <w:p w14:paraId="5BCE2A18" w14:textId="77777777" w:rsidR="00395614" w:rsidRDefault="00000000">
          <w:pPr>
            <w:pStyle w:val="TOC1"/>
            <w:tabs>
              <w:tab w:val="left" w:pos="600"/>
              <w:tab w:val="right" w:leader="dot" w:pos="9350"/>
            </w:tabs>
            <w:rPr>
              <w:rFonts w:asciiTheme="minorHAnsi" w:hAnsiTheme="minorHAnsi"/>
              <w:noProof/>
              <w:sz w:val="22"/>
            </w:rPr>
          </w:pPr>
          <w:hyperlink w:anchor="_Toc256000023" w:history="1">
            <w:r>
              <w:rPr>
                <w:rStyle w:val="Hyperlink"/>
              </w:rPr>
              <w:t>1.</w:t>
            </w:r>
            <w:r>
              <w:rPr>
                <w:rFonts w:asciiTheme="minorHAnsi" w:hAnsiTheme="minorHAnsi"/>
                <w:noProof/>
                <w:sz w:val="22"/>
              </w:rPr>
              <w:tab/>
            </w:r>
            <w:r w:rsidRPr="0097201A">
              <w:rPr>
                <w:rStyle w:val="Hyperlink"/>
              </w:rPr>
              <w:t>プロセス</w:t>
            </w:r>
            <w:r w:rsidRPr="0097201A">
              <w:rPr>
                <w:rStyle w:val="Hyperlink"/>
              </w:rPr>
              <w:t xml:space="preserve"> </w:t>
            </w:r>
            <w:r w:rsidRPr="0097201A">
              <w:rPr>
                <w:rStyle w:val="Hyperlink"/>
              </w:rPr>
              <w:t>ドキュメントのその他のソース</w:t>
            </w:r>
            <w:r>
              <w:tab/>
            </w:r>
            <w:r>
              <w:fldChar w:fldCharType="begin"/>
            </w:r>
            <w:r>
              <w:instrText xml:space="preserve"> PAGEREF _Toc256000023 \h </w:instrText>
            </w:r>
            <w:r>
              <w:fldChar w:fldCharType="separate"/>
            </w:r>
            <w:r>
              <w:t>13</w:t>
            </w:r>
            <w:r>
              <w:fldChar w:fldCharType="end"/>
            </w:r>
          </w:hyperlink>
        </w:p>
        <w:p w14:paraId="0F31C712" w14:textId="77777777" w:rsidR="004F0141" w:rsidRDefault="00000000" w:rsidP="00FB63FC">
          <w:r>
            <w:rPr>
              <w:rFonts w:asciiTheme="minorHAnsi" w:hAnsiTheme="minorHAnsi"/>
              <w:i/>
              <w:sz w:val="24"/>
              <w:szCs w:val="24"/>
            </w:rPr>
            <w:fldChar w:fldCharType="end"/>
          </w:r>
        </w:p>
      </w:sdtContent>
    </w:sdt>
    <w:p w14:paraId="03AEA3AE" w14:textId="77777777" w:rsidR="004F0141" w:rsidRPr="004F0141" w:rsidRDefault="00000000" w:rsidP="00FB63FC">
      <w:r w:rsidRPr="0097201A">
        <w:br w:type="page"/>
      </w:r>
    </w:p>
    <w:p w14:paraId="5DCA0F25" w14:textId="77777777" w:rsidR="004F0141" w:rsidRPr="00C821B6" w:rsidRDefault="00000000" w:rsidP="00403BE5">
      <w:pPr>
        <w:pStyle w:val="Heading1"/>
        <w:numPr>
          <w:ilvl w:val="0"/>
          <w:numId w:val="2"/>
        </w:numPr>
      </w:pPr>
      <w:bookmarkStart w:id="3" w:name="_Toc256000002"/>
      <w:bookmarkStart w:id="4" w:name="_Toc536547234"/>
      <w:r w:rsidRPr="00C821B6">
        <w:lastRenderedPageBreak/>
        <w:t>はじめに</w:t>
      </w:r>
      <w:bookmarkEnd w:id="3"/>
      <w:bookmarkEnd w:id="4"/>
    </w:p>
    <w:p w14:paraId="2BB3DC7A" w14:textId="77777777" w:rsidR="00D9001D" w:rsidRPr="00C821B6" w:rsidRDefault="00000000" w:rsidP="00FB63FC">
      <w:pPr>
        <w:pStyle w:val="Heading2"/>
      </w:pPr>
      <w:bookmarkStart w:id="5" w:name="_Toc256000003"/>
      <w:bookmarkStart w:id="6" w:name="_Toc536547235"/>
      <w:r w:rsidRPr="00C821B6">
        <w:t xml:space="preserve">I.1 </w:t>
      </w:r>
      <w:r w:rsidRPr="00C821B6">
        <w:t>業務プロセス定義書の目的</w:t>
      </w:r>
      <w:bookmarkEnd w:id="5"/>
      <w:bookmarkEnd w:id="6"/>
    </w:p>
    <w:p w14:paraId="2E1E0C96" w14:textId="77777777" w:rsidR="00D9001D" w:rsidRPr="00476499" w:rsidRDefault="00000000" w:rsidP="00FB63FC">
      <w:pPr>
        <w:pStyle w:val="NormalCentred"/>
      </w:pPr>
      <w:r w:rsidRPr="00476499">
        <w:t>業務プロセス定義書は、</w:t>
      </w:r>
      <w:r w:rsidRPr="00476499">
        <w:t xml:space="preserve">UiPath </w:t>
      </w:r>
      <w:r w:rsidRPr="00476499">
        <w:t>のロボティック</w:t>
      </w:r>
      <w:r w:rsidRPr="00476499">
        <w:t xml:space="preserve"> </w:t>
      </w:r>
      <w:r w:rsidRPr="00476499">
        <w:t>プロセス</w:t>
      </w:r>
      <w:r w:rsidRPr="00476499">
        <w:t xml:space="preserve"> </w:t>
      </w:r>
      <w:r w:rsidRPr="00476499">
        <w:t>オートメーション</w:t>
      </w:r>
      <w:r w:rsidRPr="00476499">
        <w:t xml:space="preserve"> (RPA) </w:t>
      </w:r>
      <w:r w:rsidRPr="00476499">
        <w:t>技術を使用して自動化する業務プロセスの概要を説明するものです。</w:t>
      </w:r>
      <w:r w:rsidRPr="00476499">
        <w:t xml:space="preserve"> </w:t>
      </w:r>
    </w:p>
    <w:p w14:paraId="51D5AF48" w14:textId="77777777" w:rsidR="00D9001D" w:rsidRPr="00476499" w:rsidRDefault="00000000" w:rsidP="00FB63FC">
      <w:pPr>
        <w:pStyle w:val="NormalCentred"/>
      </w:pPr>
      <w:r w:rsidRPr="00476499">
        <w:t>本定義書では、業務プロセスの一環として実行される一連のアクション、プロセスを自動化する前の条件やルール、そしてプロセスを一部またはすべて自動化した後に各ステップがどのように機能すると想定されるかを説明します。この仕様書は、指定した業務プロセスを</w:t>
      </w:r>
      <w:r w:rsidRPr="00476499">
        <w:t xml:space="preserve"> RPA </w:t>
      </w:r>
      <w:r w:rsidRPr="00476499">
        <w:t>技術を使用して自動化する際に必要となる詳細情報を提供するもので、開発者が開発の土台として使用します。</w:t>
      </w:r>
    </w:p>
    <w:p w14:paraId="0DB2405D" w14:textId="77777777" w:rsidR="00D0136B" w:rsidRPr="00C821B6" w:rsidRDefault="00000000" w:rsidP="00FB63FC">
      <w:pPr>
        <w:pStyle w:val="Heading2"/>
      </w:pPr>
      <w:bookmarkStart w:id="7" w:name="_Toc256000004"/>
      <w:bookmarkStart w:id="8" w:name="_Toc536547236"/>
      <w:r w:rsidRPr="00C821B6">
        <w:t xml:space="preserve">I.2 </w:t>
      </w:r>
      <w:r w:rsidRPr="00C821B6">
        <w:t>自動化の目的</w:t>
      </w:r>
      <w:bookmarkEnd w:id="7"/>
      <w:bookmarkEnd w:id="8"/>
    </w:p>
    <w:p w14:paraId="0A5BF625" w14:textId="77777777" w:rsidR="00D9001D" w:rsidRPr="0097201A" w:rsidRDefault="00000000" w:rsidP="00FB63FC">
      <w:pPr>
        <w:pStyle w:val="NormalCentred"/>
      </w:pPr>
      <w:r w:rsidRPr="0097201A">
        <w:t>業務プロセス</w:t>
      </w:r>
      <w:r w:rsidRPr="0097201A">
        <w:t xml:space="preserve"> </w:t>
      </w:r>
      <w:r w:rsidRPr="0097201A">
        <w:t>オーナーが想定する、対象業務プロセスを自動化する目的とメリットは以下のとおりです。</w:t>
      </w:r>
      <w:r w:rsidRPr="0097201A">
        <w:t xml:space="preserve">  </w:t>
      </w:r>
    </w:p>
    <w:p w14:paraId="04FEB26D" w14:textId="77777777" w:rsidR="00D9001D" w:rsidRPr="00FB2BB3" w:rsidRDefault="00000000" w:rsidP="00403BE5">
      <w:pPr>
        <w:pStyle w:val="ListParagraph"/>
        <w:numPr>
          <w:ilvl w:val="0"/>
          <w:numId w:val="5"/>
        </w:numPr>
      </w:pPr>
      <w:r w:rsidRPr="00FB2BB3">
        <w:t>各アイテムの処理時間を</w:t>
      </w:r>
      <w:r w:rsidRPr="00FB2BB3">
        <w:t xml:space="preserve"> 80% </w:t>
      </w:r>
      <w:r w:rsidRPr="00FB2BB3">
        <w:t>削減</w:t>
      </w:r>
    </w:p>
    <w:p w14:paraId="3A0FAFED" w14:textId="77777777" w:rsidR="00D9001D" w:rsidRPr="00FB2BB3" w:rsidRDefault="00D0136B" w:rsidP="00403BE5">
      <w:pPr>
        <w:pStyle w:val="ListParagraph"/>
        <w:numPr>
          <w:ilvl w:val="0"/>
          <w:numId w:val="5"/>
        </w:numPr>
      </w:pPr>
      <w:r w:rsidRPr="00FB2BB3">
        <w:t>ロボットから提供されるログを使用してアクティビティ全体の監視機能を向上</w:t>
      </w:r>
    </w:p>
    <w:p w14:paraId="06DCF702" w14:textId="77777777" w:rsidR="00D9001D" w:rsidRPr="0097201A" w:rsidRDefault="00000000" w:rsidP="00FB63FC">
      <w:pPr>
        <w:pStyle w:val="Heading2"/>
      </w:pPr>
      <w:bookmarkStart w:id="9" w:name="_Toc256000005"/>
      <w:bookmarkStart w:id="10" w:name="_Toc536547237"/>
      <w:r w:rsidRPr="0097201A">
        <w:t xml:space="preserve">I.3 </w:t>
      </w:r>
      <w:r w:rsidRPr="0097201A">
        <w:t>プロセスの担当者</w:t>
      </w:r>
      <w:bookmarkEnd w:id="9"/>
      <w:bookmarkEnd w:id="10"/>
    </w:p>
    <w:p w14:paraId="65FCCE62" w14:textId="77777777" w:rsidR="00D9001D" w:rsidRPr="0097201A" w:rsidRDefault="00000000" w:rsidP="00FB63FC">
      <w:pPr>
        <w:pStyle w:val="NormalCentred"/>
      </w:pPr>
      <w:r w:rsidRPr="0097201A">
        <w:t>この仕様書は、</w:t>
      </w:r>
      <w:r w:rsidRPr="0097201A">
        <w:rPr>
          <w:b/>
        </w:rPr>
        <w:t>業務プロセスの内容領域専門家</w:t>
      </w:r>
      <w:r w:rsidRPr="0097201A">
        <w:rPr>
          <w:b/>
        </w:rPr>
        <w:t xml:space="preserve"> (SME) </w:t>
      </w:r>
      <w:r w:rsidRPr="0097201A">
        <w:rPr>
          <w:b/>
        </w:rPr>
        <w:t>またはプロセス</w:t>
      </w:r>
      <w:r w:rsidRPr="0097201A">
        <w:rPr>
          <w:b/>
        </w:rPr>
        <w:t xml:space="preserve"> </w:t>
      </w:r>
      <w:r w:rsidRPr="0097201A">
        <w:rPr>
          <w:b/>
        </w:rPr>
        <w:t>オーナー</w:t>
      </w:r>
      <w:r>
        <w:t>から提供された情報に基づいて作成され、そのプロセスにおけるすべての要件を簡潔に記載するものです。</w:t>
      </w:r>
    </w:p>
    <w:p w14:paraId="2E866A75" w14:textId="77777777" w:rsidR="00FB2BB3" w:rsidRPr="0097201A" w:rsidRDefault="00000000" w:rsidP="00FB63FC">
      <w:pPr>
        <w:pStyle w:val="NormalCentred"/>
      </w:pPr>
      <w:r w:rsidRPr="0097201A">
        <w:rPr>
          <w:b/>
        </w:rPr>
        <w:t>プロセス</w:t>
      </w:r>
      <w:r w:rsidRPr="0097201A">
        <w:rPr>
          <w:b/>
        </w:rPr>
        <w:t xml:space="preserve"> </w:t>
      </w:r>
      <w:r w:rsidRPr="0097201A">
        <w:rPr>
          <w:b/>
        </w:rPr>
        <w:t>オーナー</w:t>
      </w:r>
      <w:r w:rsidRPr="0097201A">
        <w:t>は</w:t>
      </w:r>
      <w:r w:rsidRPr="0097201A">
        <w:rPr>
          <w:b/>
        </w:rPr>
        <w:t>仕様書の内容を精査し、</w:t>
      </w:r>
      <w:r w:rsidRPr="0097201A">
        <w:t>記載されているアクション、コンテキスト、影響、そしてプロセス例外に誤りや漏れがないかを確認し、承認する必要があります。詳細は以下の表に記載します。</w:t>
      </w:r>
    </w:p>
    <w:tbl>
      <w:tblPr>
        <w:tblStyle w:val="ListTable4"/>
        <w:tblW w:w="9493"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firstRow="0" w:lastRow="0" w:firstColumn="0" w:lastColumn="0" w:noHBand="1" w:noVBand="1"/>
      </w:tblPr>
      <w:tblGrid>
        <w:gridCol w:w="1435"/>
        <w:gridCol w:w="2529"/>
        <w:gridCol w:w="2804"/>
        <w:gridCol w:w="2725"/>
      </w:tblGrid>
      <w:tr w:rsidR="00395614" w14:paraId="405FB7DD" w14:textId="77777777" w:rsidTr="00395614">
        <w:trPr>
          <w:trHeight w:val="20"/>
        </w:trPr>
        <w:tc>
          <w:tcPr>
            <w:tcW w:w="1435" w:type="dxa"/>
            <w:shd w:val="clear" w:color="auto" w:fill="498CF1" w:themeFill="background2" w:themeFillShade="BF"/>
            <w:vAlign w:val="center"/>
          </w:tcPr>
          <w:p w14:paraId="75AED0B5" w14:textId="77777777" w:rsidR="0017128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ロール</w:t>
            </w:r>
            <w:proofErr w:type="spellEnd"/>
          </w:p>
        </w:tc>
        <w:tc>
          <w:tcPr>
            <w:tcW w:w="2529" w:type="dxa"/>
            <w:shd w:val="clear" w:color="auto" w:fill="498CF1" w:themeFill="background2" w:themeFillShade="BF"/>
            <w:vAlign w:val="center"/>
          </w:tcPr>
          <w:p w14:paraId="4E89B786" w14:textId="77777777" w:rsidR="00D9001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名前</w:t>
            </w:r>
            <w:proofErr w:type="spellEnd"/>
          </w:p>
        </w:tc>
        <w:tc>
          <w:tcPr>
            <w:tcW w:w="2804" w:type="dxa"/>
            <w:shd w:val="clear" w:color="auto" w:fill="498CF1" w:themeFill="background2" w:themeFillShade="BF"/>
            <w:vAlign w:val="center"/>
          </w:tcPr>
          <w:p w14:paraId="14526E9E" w14:textId="77777777" w:rsidR="00D9001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連絡先</w:t>
            </w:r>
            <w:proofErr w:type="spellEnd"/>
            <w:r w:rsidRPr="00FB2BB3">
              <w:rPr>
                <w:rStyle w:val="Strong"/>
                <w:rFonts w:ascii="Open Sans" w:hAnsi="Open Sans"/>
                <w:b/>
                <w:bCs/>
                <w:sz w:val="22"/>
              </w:rPr>
              <w:br/>
              <w:t>(</w:t>
            </w:r>
            <w:proofErr w:type="spellStart"/>
            <w:r w:rsidRPr="00FB2BB3">
              <w:rPr>
                <w:rStyle w:val="Strong"/>
                <w:rFonts w:ascii="Open Sans" w:hAnsi="Open Sans"/>
                <w:b/>
                <w:bCs/>
                <w:sz w:val="22"/>
              </w:rPr>
              <w:t>メール</w:t>
            </w:r>
            <w:proofErr w:type="spellEnd"/>
            <w:r w:rsidRPr="00FB2BB3">
              <w:rPr>
                <w:rStyle w:val="Strong"/>
                <w:rFonts w:ascii="Open Sans" w:hAnsi="Open Sans"/>
                <w:b/>
                <w:bCs/>
                <w:sz w:val="22"/>
              </w:rPr>
              <w:t xml:space="preserve"> </w:t>
            </w:r>
            <w:proofErr w:type="spellStart"/>
            <w:r w:rsidRPr="00FB2BB3">
              <w:rPr>
                <w:rStyle w:val="Strong"/>
                <w:rFonts w:ascii="Open Sans" w:hAnsi="Open Sans"/>
                <w:b/>
                <w:bCs/>
                <w:sz w:val="22"/>
              </w:rPr>
              <w:t>アドレス、電話番号</w:t>
            </w:r>
            <w:proofErr w:type="spellEnd"/>
            <w:r w:rsidRPr="00FB2BB3">
              <w:rPr>
                <w:rStyle w:val="Strong"/>
                <w:rFonts w:ascii="Open Sans" w:hAnsi="Open Sans"/>
                <w:b/>
                <w:bCs/>
                <w:sz w:val="22"/>
              </w:rPr>
              <w:t>)</w:t>
            </w:r>
          </w:p>
        </w:tc>
        <w:tc>
          <w:tcPr>
            <w:tcW w:w="2725" w:type="dxa"/>
            <w:shd w:val="clear" w:color="auto" w:fill="498CF1" w:themeFill="background2" w:themeFillShade="BF"/>
            <w:vAlign w:val="center"/>
          </w:tcPr>
          <w:p w14:paraId="396A5C32" w14:textId="77777777" w:rsidR="00D9001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備考</w:t>
            </w:r>
            <w:proofErr w:type="spellEnd"/>
          </w:p>
        </w:tc>
      </w:tr>
      <w:tr w:rsidR="00395614" w14:paraId="72ECCF29" w14:textId="77777777" w:rsidTr="00395614">
        <w:trPr>
          <w:trHeight w:val="20"/>
        </w:trPr>
        <w:tc>
          <w:tcPr>
            <w:tcW w:w="1435" w:type="dxa"/>
          </w:tcPr>
          <w:p w14:paraId="331D80FD" w14:textId="77777777" w:rsidR="00D9001D" w:rsidRPr="005C4926" w:rsidRDefault="00D9001D" w:rsidP="00FB63FC">
            <w:pPr>
              <w:pStyle w:val="table"/>
            </w:pPr>
          </w:p>
        </w:tc>
        <w:tc>
          <w:tcPr>
            <w:tcW w:w="2529" w:type="dxa"/>
          </w:tcPr>
          <w:sdt>
            <w:sdtPr>
              <w:alias w:val="author"/>
              <w:tag w:val="author"/>
              <w:id w:val="-1981452367"/>
              <w:placeholder>
                <w:docPart w:val="DefaultPlaceholder_-1854013440"/>
              </w:placeholder>
            </w:sdtPr>
            <w:sdtContent>
              <w:p w14:paraId="0DEA2C60" w14:textId="77777777" w:rsidR="00D9001D" w:rsidRPr="005C4926" w:rsidRDefault="00000000" w:rsidP="00FB63FC">
                <w:pPr>
                  <w:pStyle w:val="table"/>
                </w:pPr>
                <w:r w:rsidRPr="005C4926">
                  <w:t>{Author}</w:t>
                </w:r>
              </w:p>
            </w:sdtContent>
          </w:sdt>
        </w:tc>
        <w:tc>
          <w:tcPr>
            <w:tcW w:w="2804" w:type="dxa"/>
          </w:tcPr>
          <w:sdt>
            <w:sdtPr>
              <w:alias w:val="email"/>
              <w:tag w:val="email"/>
              <w:id w:val="-936132219"/>
              <w:placeholder>
                <w:docPart w:val="333AF22E6275488E94EC57A643F79C3F"/>
              </w:placeholder>
            </w:sdtPr>
            <w:sdtContent>
              <w:p w14:paraId="6BB516C5" w14:textId="77777777" w:rsidR="00D9001D" w:rsidRPr="005C4926" w:rsidRDefault="00000000" w:rsidP="00FB63FC">
                <w:pPr>
                  <w:pStyle w:val="table"/>
                </w:pPr>
                <w:r w:rsidRPr="005C4926">
                  <w:t>{email}</w:t>
                </w:r>
              </w:p>
            </w:sdtContent>
          </w:sdt>
        </w:tc>
        <w:tc>
          <w:tcPr>
            <w:tcW w:w="2725" w:type="dxa"/>
          </w:tcPr>
          <w:p w14:paraId="1D3770BD" w14:textId="77777777" w:rsidR="00D9001D" w:rsidRPr="005C4926" w:rsidRDefault="00D9001D" w:rsidP="00FB63FC">
            <w:pPr>
              <w:pStyle w:val="table"/>
            </w:pPr>
          </w:p>
        </w:tc>
      </w:tr>
    </w:tbl>
    <w:p w14:paraId="01D44332" w14:textId="77777777" w:rsidR="00D9001D" w:rsidRPr="0097201A" w:rsidRDefault="00000000" w:rsidP="00FB63FC">
      <w:pPr>
        <w:pStyle w:val="Heading2"/>
      </w:pPr>
      <w:bookmarkStart w:id="11" w:name="_Toc256000006"/>
      <w:bookmarkStart w:id="12" w:name="_Toc536547238"/>
      <w:r w:rsidRPr="0097201A">
        <w:t xml:space="preserve">I.4 </w:t>
      </w:r>
      <w:r w:rsidRPr="0097201A">
        <w:t>自動化に必須の前提条件</w:t>
      </w:r>
      <w:bookmarkEnd w:id="11"/>
      <w:bookmarkEnd w:id="12"/>
    </w:p>
    <w:p w14:paraId="47228CD6" w14:textId="77777777" w:rsidR="00D9001D" w:rsidRPr="0097201A" w:rsidRDefault="00000000" w:rsidP="00403BE5">
      <w:pPr>
        <w:pStyle w:val="ListParagraph"/>
        <w:numPr>
          <w:ilvl w:val="0"/>
          <w:numId w:val="6"/>
        </w:numPr>
      </w:pPr>
      <w:r w:rsidRPr="0097201A">
        <w:t>記入済みの業務プロセス定義書</w:t>
      </w:r>
    </w:p>
    <w:p w14:paraId="1381C603" w14:textId="77777777" w:rsidR="00D9001D" w:rsidRPr="0097201A" w:rsidRDefault="00000000" w:rsidP="00403BE5">
      <w:pPr>
        <w:pStyle w:val="ListParagraph"/>
        <w:numPr>
          <w:ilvl w:val="0"/>
          <w:numId w:val="6"/>
        </w:numPr>
      </w:pPr>
      <w:r w:rsidRPr="0097201A">
        <w:t>開発を支援するテスト</w:t>
      </w:r>
      <w:r w:rsidRPr="0097201A">
        <w:t xml:space="preserve"> </w:t>
      </w:r>
      <w:r w:rsidRPr="0097201A">
        <w:t>データ</w:t>
      </w:r>
    </w:p>
    <w:p w14:paraId="74962A84" w14:textId="77777777" w:rsidR="00D0136B" w:rsidRDefault="00000000" w:rsidP="00403BE5">
      <w:pPr>
        <w:pStyle w:val="ListParagraph"/>
        <w:numPr>
          <w:ilvl w:val="0"/>
          <w:numId w:val="6"/>
        </w:numPr>
      </w:pPr>
      <w:r w:rsidRPr="0097201A">
        <w:t>ユーザー</w:t>
      </w:r>
      <w:r w:rsidRPr="0097201A">
        <w:t xml:space="preserve"> </w:t>
      </w:r>
      <w:r w:rsidRPr="0097201A">
        <w:t>アクセスおよびユーザー</w:t>
      </w:r>
      <w:r w:rsidRPr="0097201A">
        <w:t xml:space="preserve"> </w:t>
      </w:r>
      <w:r w:rsidRPr="0097201A">
        <w:t>アカウントの作成</w:t>
      </w:r>
      <w:r w:rsidRPr="0097201A">
        <w:t xml:space="preserve"> (</w:t>
      </w:r>
      <w:r w:rsidRPr="0097201A">
        <w:t>ライセンス、権限、ロボット用アカウントの作成に関わる制限事項</w:t>
      </w:r>
      <w:r w:rsidRPr="0097201A">
        <w:t>)</w:t>
      </w:r>
      <w:r w:rsidRPr="0097201A">
        <w:br w:type="page"/>
      </w:r>
    </w:p>
    <w:p w14:paraId="3FEA0A75" w14:textId="77777777" w:rsidR="00D9001D" w:rsidRPr="0097201A" w:rsidRDefault="00000000" w:rsidP="00403BE5">
      <w:pPr>
        <w:pStyle w:val="Heading1"/>
        <w:numPr>
          <w:ilvl w:val="0"/>
          <w:numId w:val="1"/>
        </w:numPr>
      </w:pPr>
      <w:bookmarkStart w:id="13" w:name="_Toc256000007"/>
      <w:bookmarkStart w:id="14" w:name="_Toc536547239"/>
      <w:r w:rsidRPr="0097201A">
        <w:lastRenderedPageBreak/>
        <w:t>現行</w:t>
      </w:r>
      <w:r w:rsidRPr="0097201A">
        <w:t xml:space="preserve"> (As-Is) </w:t>
      </w:r>
      <w:r w:rsidRPr="0097201A">
        <w:t>のプロセス</w:t>
      </w:r>
      <w:bookmarkEnd w:id="13"/>
      <w:bookmarkEnd w:id="14"/>
    </w:p>
    <w:p w14:paraId="109FF1C4" w14:textId="77777777" w:rsidR="00D0136B" w:rsidRPr="00D0136B" w:rsidRDefault="00000000" w:rsidP="00FB63FC">
      <w:pPr>
        <w:pStyle w:val="Heading2"/>
      </w:pPr>
      <w:bookmarkStart w:id="15" w:name="_Toc256000008"/>
      <w:bookmarkStart w:id="16" w:name="_Toc536547240"/>
      <w:r w:rsidRPr="0097201A">
        <w:t xml:space="preserve">II.1 </w:t>
      </w:r>
      <w:r w:rsidRPr="0097201A">
        <w:t>プロセスの概要</w:t>
      </w:r>
      <w:bookmarkEnd w:id="15"/>
      <w:bookmarkEnd w:id="16"/>
    </w:p>
    <w:p w14:paraId="630A95B6" w14:textId="77777777" w:rsidR="00D9001D" w:rsidRDefault="00000000" w:rsidP="00FB63FC">
      <w:r w:rsidRPr="0097201A">
        <w:t>自動化に先立っての、</w:t>
      </w:r>
      <w:r w:rsidRPr="0097201A">
        <w:t xml:space="preserve">RPA </w:t>
      </w:r>
      <w:r w:rsidRPr="0097201A">
        <w:t>技術を使用するプロセスの一般情報です。</w:t>
      </w:r>
    </w:p>
    <w:tbl>
      <w:tblPr>
        <w:tblStyle w:val="ListTable4"/>
        <w:tblW w:w="9414" w:type="dxa"/>
        <w:tblLook w:val="0620" w:firstRow="1" w:lastRow="0" w:firstColumn="0" w:lastColumn="0" w:noHBand="1" w:noVBand="1"/>
      </w:tblPr>
      <w:tblGrid>
        <w:gridCol w:w="567"/>
        <w:gridCol w:w="4395"/>
        <w:gridCol w:w="4452"/>
      </w:tblGrid>
      <w:tr w:rsidR="00395614" w14:paraId="6D6FC9AC" w14:textId="77777777" w:rsidTr="00395614">
        <w:trPr>
          <w:cnfStyle w:val="100000000000" w:firstRow="1" w:lastRow="0" w:firstColumn="0" w:lastColumn="0" w:oddVBand="0" w:evenVBand="0" w:oddHBand="0" w:evenHBand="0" w:firstRowFirstColumn="0" w:firstRowLastColumn="0" w:lastRowFirstColumn="0" w:lastRowLastColumn="0"/>
          <w:trHeight w:val="21"/>
        </w:trPr>
        <w:tc>
          <w:tcPr>
            <w:tcW w:w="567" w:type="dxa"/>
            <w:tcBorders>
              <w:top w:val="single" w:sz="4" w:space="0" w:color="666666" w:themeColor="text1" w:themeTint="99"/>
              <w:left w:val="single" w:sz="4" w:space="0" w:color="666666" w:themeColor="text1" w:themeTint="99"/>
            </w:tcBorders>
            <w:shd w:val="clear" w:color="auto" w:fill="498CF1" w:themeFill="background2" w:themeFillShade="BF"/>
          </w:tcPr>
          <w:p w14:paraId="281E5916" w14:textId="77777777" w:rsidR="00241983" w:rsidRPr="0072405E" w:rsidRDefault="00000000" w:rsidP="00FB63FC">
            <w:pPr>
              <w:pStyle w:val="TableHeadingg"/>
              <w:rPr>
                <w:rStyle w:val="Strong"/>
                <w:sz w:val="16"/>
              </w:rPr>
            </w:pPr>
            <w:proofErr w:type="spellStart"/>
            <w:r w:rsidRPr="0072405E">
              <w:rPr>
                <w:b/>
              </w:rPr>
              <w:t>番号</w:t>
            </w:r>
            <w:proofErr w:type="spellEnd"/>
          </w:p>
        </w:tc>
        <w:tc>
          <w:tcPr>
            <w:tcW w:w="4395" w:type="dxa"/>
            <w:tcBorders>
              <w:top w:val="single" w:sz="4" w:space="0" w:color="666666" w:themeColor="text1" w:themeTint="99"/>
            </w:tcBorders>
            <w:shd w:val="clear" w:color="auto" w:fill="498CF1" w:themeFill="background2" w:themeFillShade="BF"/>
          </w:tcPr>
          <w:p w14:paraId="2F4C5F09" w14:textId="77777777" w:rsidR="00241983" w:rsidRPr="000724F7" w:rsidRDefault="00000000" w:rsidP="000724F7">
            <w:pPr>
              <w:pStyle w:val="TableHeadingg"/>
              <w:jc w:val="left"/>
              <w:rPr>
                <w:rStyle w:val="Strong"/>
                <w:sz w:val="16"/>
              </w:rPr>
            </w:pPr>
            <w:proofErr w:type="spellStart"/>
            <w:r w:rsidRPr="000724F7">
              <w:rPr>
                <w:b/>
              </w:rPr>
              <w:t>項目</w:t>
            </w:r>
            <w:proofErr w:type="spellEnd"/>
          </w:p>
        </w:tc>
        <w:tc>
          <w:tcPr>
            <w:tcW w:w="4452" w:type="dxa"/>
            <w:tcBorders>
              <w:top w:val="single" w:sz="4" w:space="0" w:color="666666" w:themeColor="text1" w:themeTint="99"/>
              <w:right w:val="single" w:sz="4" w:space="0" w:color="666666" w:themeColor="text1" w:themeTint="99"/>
            </w:tcBorders>
            <w:shd w:val="clear" w:color="auto" w:fill="498CF1" w:themeFill="background2" w:themeFillShade="BF"/>
            <w:vAlign w:val="center"/>
          </w:tcPr>
          <w:p w14:paraId="1FE69F08" w14:textId="77777777" w:rsidR="00241983" w:rsidRPr="005D14A5" w:rsidRDefault="00000000" w:rsidP="000724F7">
            <w:pPr>
              <w:pStyle w:val="TableHeadingg"/>
              <w:jc w:val="left"/>
              <w:rPr>
                <w:rStyle w:val="Strong"/>
                <w:sz w:val="24"/>
                <w:szCs w:val="24"/>
              </w:rPr>
            </w:pPr>
            <w:proofErr w:type="spellStart"/>
            <w:r w:rsidRPr="005D14A5">
              <w:rPr>
                <w:b/>
              </w:rPr>
              <w:t>説明</w:t>
            </w:r>
            <w:proofErr w:type="spellEnd"/>
          </w:p>
        </w:tc>
      </w:tr>
      <w:tr w:rsidR="00395614" w14:paraId="09F7E782" w14:textId="77777777" w:rsidTr="00395614">
        <w:trPr>
          <w:trHeight w:val="21"/>
        </w:trPr>
        <w:tc>
          <w:tcPr>
            <w:tcW w:w="567" w:type="dxa"/>
            <w:tcBorders>
              <w:left w:val="single" w:sz="4" w:space="0" w:color="666666" w:themeColor="text1" w:themeTint="99"/>
            </w:tcBorders>
          </w:tcPr>
          <w:p w14:paraId="7498CE88" w14:textId="77777777" w:rsidR="00241983" w:rsidRPr="00241983" w:rsidRDefault="00000000" w:rsidP="00FB63FC">
            <w:pPr>
              <w:pStyle w:val="table"/>
            </w:pPr>
            <w:r w:rsidRPr="00241983">
              <w:t>1</w:t>
            </w:r>
          </w:p>
        </w:tc>
        <w:tc>
          <w:tcPr>
            <w:tcW w:w="4395" w:type="dxa"/>
          </w:tcPr>
          <w:p w14:paraId="25382BC6" w14:textId="77777777" w:rsidR="00241983" w:rsidRPr="000724F7" w:rsidRDefault="00000000" w:rsidP="000724F7">
            <w:pPr>
              <w:pStyle w:val="table"/>
              <w:rPr>
                <w:b/>
              </w:rPr>
            </w:pPr>
            <w:proofErr w:type="spellStart"/>
            <w:r w:rsidRPr="000724F7">
              <w:rPr>
                <w:b/>
              </w:rPr>
              <w:t>プロセスの正式名称</w:t>
            </w:r>
            <w:proofErr w:type="spellEnd"/>
          </w:p>
        </w:tc>
        <w:tc>
          <w:tcPr>
            <w:tcW w:w="4452" w:type="dxa"/>
            <w:tcBorders>
              <w:right w:val="single" w:sz="4" w:space="0" w:color="666666" w:themeColor="text1" w:themeTint="99"/>
            </w:tcBorders>
            <w:vAlign w:val="center"/>
          </w:tcPr>
          <w:sdt>
            <w:sdtPr>
              <w:alias w:val="title"/>
              <w:tag w:val="title"/>
              <w:id w:val="-456249023"/>
              <w:placeholder>
                <w:docPart w:val="DefaultPlaceholder_-1854013440"/>
              </w:placeholder>
            </w:sdtPr>
            <w:sdtContent>
              <w:p w14:paraId="76F401D9" w14:textId="77777777" w:rsidR="00241983" w:rsidRPr="00241983" w:rsidRDefault="00000000" w:rsidP="000724F7">
                <w:pPr>
                  <w:pStyle w:val="table"/>
                </w:pPr>
                <w:r w:rsidRPr="00241983">
                  <w:t>{Title}</w:t>
                </w:r>
              </w:p>
            </w:sdtContent>
          </w:sdt>
        </w:tc>
      </w:tr>
      <w:tr w:rsidR="00395614" w14:paraId="0122E110" w14:textId="77777777" w:rsidTr="00395614">
        <w:trPr>
          <w:trHeight w:val="21"/>
        </w:trPr>
        <w:tc>
          <w:tcPr>
            <w:tcW w:w="567" w:type="dxa"/>
            <w:tcBorders>
              <w:left w:val="single" w:sz="4" w:space="0" w:color="666666" w:themeColor="text1" w:themeTint="99"/>
            </w:tcBorders>
          </w:tcPr>
          <w:p w14:paraId="06791B81" w14:textId="77777777" w:rsidR="00241983" w:rsidRPr="00241983" w:rsidRDefault="00000000" w:rsidP="00FB63FC">
            <w:pPr>
              <w:pStyle w:val="table"/>
            </w:pPr>
            <w:r w:rsidRPr="00241983">
              <w:t>2</w:t>
            </w:r>
          </w:p>
        </w:tc>
        <w:tc>
          <w:tcPr>
            <w:tcW w:w="4395" w:type="dxa"/>
          </w:tcPr>
          <w:p w14:paraId="6F20DCF5" w14:textId="77777777" w:rsidR="00241983" w:rsidRPr="000724F7" w:rsidRDefault="00000000" w:rsidP="000724F7">
            <w:pPr>
              <w:pStyle w:val="table"/>
              <w:rPr>
                <w:b/>
              </w:rPr>
            </w:pPr>
            <w:proofErr w:type="spellStart"/>
            <w:r w:rsidRPr="000724F7">
              <w:rPr>
                <w:b/>
              </w:rPr>
              <w:t>プロセスの領域</w:t>
            </w:r>
            <w:proofErr w:type="spellEnd"/>
          </w:p>
        </w:tc>
        <w:tc>
          <w:tcPr>
            <w:tcW w:w="4452" w:type="dxa"/>
            <w:tcBorders>
              <w:right w:val="single" w:sz="4" w:space="0" w:color="666666" w:themeColor="text1" w:themeTint="99"/>
            </w:tcBorders>
            <w:vAlign w:val="center"/>
          </w:tcPr>
          <w:p w14:paraId="5AC98C94" w14:textId="77777777" w:rsidR="00241983" w:rsidRPr="00241983" w:rsidRDefault="00241983" w:rsidP="000724F7">
            <w:pPr>
              <w:pStyle w:val="table"/>
            </w:pPr>
          </w:p>
        </w:tc>
      </w:tr>
      <w:tr w:rsidR="00395614" w14:paraId="00A01ED9" w14:textId="77777777" w:rsidTr="00395614">
        <w:trPr>
          <w:trHeight w:val="21"/>
        </w:trPr>
        <w:tc>
          <w:tcPr>
            <w:tcW w:w="567" w:type="dxa"/>
            <w:tcBorders>
              <w:left w:val="single" w:sz="4" w:space="0" w:color="666666" w:themeColor="text1" w:themeTint="99"/>
            </w:tcBorders>
          </w:tcPr>
          <w:p w14:paraId="3220C761" w14:textId="77777777" w:rsidR="00241983" w:rsidRPr="00241983" w:rsidRDefault="00000000" w:rsidP="00FB63FC">
            <w:pPr>
              <w:pStyle w:val="table"/>
            </w:pPr>
            <w:r w:rsidRPr="00241983">
              <w:t>3</w:t>
            </w:r>
          </w:p>
        </w:tc>
        <w:tc>
          <w:tcPr>
            <w:tcW w:w="4395" w:type="dxa"/>
          </w:tcPr>
          <w:p w14:paraId="2E8DA04B" w14:textId="77777777" w:rsidR="00241983" w:rsidRPr="000724F7" w:rsidRDefault="00000000" w:rsidP="000724F7">
            <w:pPr>
              <w:pStyle w:val="table"/>
              <w:rPr>
                <w:b/>
              </w:rPr>
            </w:pPr>
            <w:proofErr w:type="spellStart"/>
            <w:r w:rsidRPr="000724F7">
              <w:rPr>
                <w:b/>
              </w:rPr>
              <w:t>部署</w:t>
            </w:r>
            <w:proofErr w:type="spellEnd"/>
          </w:p>
        </w:tc>
        <w:tc>
          <w:tcPr>
            <w:tcW w:w="4452" w:type="dxa"/>
            <w:tcBorders>
              <w:right w:val="single" w:sz="4" w:space="0" w:color="666666" w:themeColor="text1" w:themeTint="99"/>
            </w:tcBorders>
            <w:vAlign w:val="center"/>
          </w:tcPr>
          <w:p w14:paraId="0A4B2A3D" w14:textId="77777777" w:rsidR="00241983" w:rsidRPr="00241983" w:rsidRDefault="00241983" w:rsidP="000724F7">
            <w:pPr>
              <w:pStyle w:val="table"/>
            </w:pPr>
          </w:p>
        </w:tc>
      </w:tr>
      <w:tr w:rsidR="00395614" w14:paraId="299D8611" w14:textId="77777777" w:rsidTr="00395614">
        <w:trPr>
          <w:trHeight w:val="21"/>
        </w:trPr>
        <w:tc>
          <w:tcPr>
            <w:tcW w:w="567" w:type="dxa"/>
            <w:tcBorders>
              <w:left w:val="single" w:sz="4" w:space="0" w:color="666666" w:themeColor="text1" w:themeTint="99"/>
            </w:tcBorders>
          </w:tcPr>
          <w:p w14:paraId="19CC1AE7" w14:textId="77777777" w:rsidR="00241983" w:rsidRPr="00241983" w:rsidRDefault="00000000" w:rsidP="00FB63FC">
            <w:pPr>
              <w:pStyle w:val="table"/>
            </w:pPr>
            <w:r w:rsidRPr="00241983">
              <w:t>4</w:t>
            </w:r>
          </w:p>
        </w:tc>
        <w:tc>
          <w:tcPr>
            <w:tcW w:w="4395" w:type="dxa"/>
          </w:tcPr>
          <w:p w14:paraId="4630C442" w14:textId="77777777" w:rsidR="00241983" w:rsidRPr="000724F7" w:rsidRDefault="00000000" w:rsidP="000724F7">
            <w:pPr>
              <w:pStyle w:val="table"/>
              <w:rPr>
                <w:b/>
              </w:rPr>
            </w:pPr>
            <w:proofErr w:type="spellStart"/>
            <w:r w:rsidRPr="000724F7">
              <w:rPr>
                <w:b/>
              </w:rPr>
              <w:t>プロセスの簡単な説明</w:t>
            </w:r>
            <w:proofErr w:type="spellEnd"/>
            <w:r w:rsidRPr="000724F7">
              <w:rPr>
                <w:b/>
              </w:rPr>
              <w:br/>
              <w:t>(</w:t>
            </w:r>
            <w:proofErr w:type="spellStart"/>
            <w:r w:rsidRPr="000724F7">
              <w:rPr>
                <w:b/>
              </w:rPr>
              <w:t>オペレーション、アクティビティ、結果</w:t>
            </w:r>
            <w:proofErr w:type="spellEnd"/>
            <w:r w:rsidRPr="000724F7">
              <w:rPr>
                <w:b/>
              </w:rPr>
              <w:t>)</w:t>
            </w:r>
          </w:p>
        </w:tc>
        <w:tc>
          <w:tcPr>
            <w:tcW w:w="4452" w:type="dxa"/>
            <w:tcBorders>
              <w:right w:val="single" w:sz="4" w:space="0" w:color="666666" w:themeColor="text1" w:themeTint="99"/>
            </w:tcBorders>
            <w:vAlign w:val="center"/>
          </w:tcPr>
          <w:sdt>
            <w:sdtPr>
              <w:alias w:val="description"/>
              <w:tag w:val="description"/>
              <w:id w:val="787012659"/>
              <w:placeholder>
                <w:docPart w:val="DefaultPlaceholder_-1854013440"/>
              </w:placeholder>
            </w:sdtPr>
            <w:sdtContent>
              <w:p w14:paraId="57E5E560" w14:textId="77777777" w:rsidR="00241983" w:rsidRPr="00241983" w:rsidRDefault="00000000" w:rsidP="000724F7">
                <w:pPr>
                  <w:pStyle w:val="table"/>
                </w:pPr>
                <w:r w:rsidRPr="00241983">
                  <w:t>{Description}</w:t>
                </w:r>
              </w:p>
            </w:sdtContent>
          </w:sdt>
        </w:tc>
      </w:tr>
      <w:tr w:rsidR="00395614" w14:paraId="1590ED07" w14:textId="77777777" w:rsidTr="00395614">
        <w:trPr>
          <w:trHeight w:val="21"/>
        </w:trPr>
        <w:tc>
          <w:tcPr>
            <w:tcW w:w="567" w:type="dxa"/>
            <w:tcBorders>
              <w:left w:val="single" w:sz="4" w:space="0" w:color="666666" w:themeColor="text1" w:themeTint="99"/>
            </w:tcBorders>
          </w:tcPr>
          <w:p w14:paraId="1B2D0D20" w14:textId="77777777" w:rsidR="00241983" w:rsidRPr="00241983" w:rsidRDefault="00000000" w:rsidP="00FB63FC">
            <w:pPr>
              <w:pStyle w:val="table"/>
            </w:pPr>
            <w:r w:rsidRPr="00241983">
              <w:t>5</w:t>
            </w:r>
          </w:p>
        </w:tc>
        <w:tc>
          <w:tcPr>
            <w:tcW w:w="4395" w:type="dxa"/>
          </w:tcPr>
          <w:p w14:paraId="2A5D3B06" w14:textId="77777777" w:rsidR="00241983" w:rsidRPr="000724F7" w:rsidRDefault="00000000" w:rsidP="000724F7">
            <w:pPr>
              <w:pStyle w:val="table"/>
              <w:rPr>
                <w:b/>
              </w:rPr>
            </w:pPr>
            <w:proofErr w:type="spellStart"/>
            <w:r w:rsidRPr="000724F7">
              <w:rPr>
                <w:b/>
              </w:rPr>
              <w:t>プロセスの実行に必要な役割</w:t>
            </w:r>
            <w:proofErr w:type="spellEnd"/>
          </w:p>
        </w:tc>
        <w:tc>
          <w:tcPr>
            <w:tcW w:w="4452" w:type="dxa"/>
            <w:tcBorders>
              <w:right w:val="single" w:sz="4" w:space="0" w:color="666666" w:themeColor="text1" w:themeTint="99"/>
            </w:tcBorders>
            <w:vAlign w:val="center"/>
          </w:tcPr>
          <w:p w14:paraId="55AE2A13" w14:textId="77777777" w:rsidR="00241983" w:rsidRPr="00241983" w:rsidRDefault="00241983" w:rsidP="000724F7">
            <w:pPr>
              <w:pStyle w:val="table"/>
            </w:pPr>
          </w:p>
        </w:tc>
      </w:tr>
      <w:tr w:rsidR="00395614" w14:paraId="2A33A88D" w14:textId="77777777" w:rsidTr="00395614">
        <w:trPr>
          <w:trHeight w:val="21"/>
        </w:trPr>
        <w:tc>
          <w:tcPr>
            <w:tcW w:w="567" w:type="dxa"/>
            <w:tcBorders>
              <w:left w:val="single" w:sz="4" w:space="0" w:color="666666" w:themeColor="text1" w:themeTint="99"/>
            </w:tcBorders>
          </w:tcPr>
          <w:p w14:paraId="73E1DC03" w14:textId="77777777" w:rsidR="00241983" w:rsidRPr="00241983" w:rsidRDefault="00000000" w:rsidP="00FB63FC">
            <w:pPr>
              <w:pStyle w:val="table"/>
            </w:pPr>
            <w:r w:rsidRPr="00241983">
              <w:t>6</w:t>
            </w:r>
          </w:p>
        </w:tc>
        <w:tc>
          <w:tcPr>
            <w:tcW w:w="4395" w:type="dxa"/>
          </w:tcPr>
          <w:p w14:paraId="3AC26151" w14:textId="77777777" w:rsidR="00241983" w:rsidRPr="000724F7" w:rsidRDefault="00000000" w:rsidP="000724F7">
            <w:pPr>
              <w:pStyle w:val="table"/>
              <w:rPr>
                <w:b/>
              </w:rPr>
            </w:pPr>
            <w:proofErr w:type="spellStart"/>
            <w:r w:rsidRPr="000724F7">
              <w:rPr>
                <w:b/>
              </w:rPr>
              <w:t>プロセスのスケジュールと頻度</w:t>
            </w:r>
            <w:proofErr w:type="spellEnd"/>
          </w:p>
        </w:tc>
        <w:tc>
          <w:tcPr>
            <w:tcW w:w="4452" w:type="dxa"/>
            <w:tcBorders>
              <w:right w:val="single" w:sz="4" w:space="0" w:color="666666" w:themeColor="text1" w:themeTint="99"/>
            </w:tcBorders>
            <w:vAlign w:val="center"/>
          </w:tcPr>
          <w:p w14:paraId="4E1C2E93" w14:textId="77777777" w:rsidR="00241983" w:rsidRPr="00241983" w:rsidRDefault="00241983" w:rsidP="000724F7">
            <w:pPr>
              <w:pStyle w:val="table"/>
            </w:pPr>
          </w:p>
        </w:tc>
      </w:tr>
      <w:tr w:rsidR="00395614" w14:paraId="282F108E" w14:textId="77777777" w:rsidTr="00395614">
        <w:trPr>
          <w:trHeight w:val="21"/>
        </w:trPr>
        <w:tc>
          <w:tcPr>
            <w:tcW w:w="567" w:type="dxa"/>
            <w:tcBorders>
              <w:left w:val="single" w:sz="4" w:space="0" w:color="666666" w:themeColor="text1" w:themeTint="99"/>
            </w:tcBorders>
          </w:tcPr>
          <w:p w14:paraId="1AD5F953" w14:textId="77777777" w:rsidR="00241983" w:rsidRPr="00241983" w:rsidRDefault="00000000" w:rsidP="00FB63FC">
            <w:pPr>
              <w:pStyle w:val="table"/>
            </w:pPr>
            <w:r w:rsidRPr="00241983">
              <w:t>7</w:t>
            </w:r>
          </w:p>
        </w:tc>
        <w:tc>
          <w:tcPr>
            <w:tcW w:w="4395" w:type="dxa"/>
          </w:tcPr>
          <w:p w14:paraId="1DCA9F4D" w14:textId="77777777" w:rsidR="00241983" w:rsidRPr="000724F7" w:rsidRDefault="00000000" w:rsidP="000724F7">
            <w:pPr>
              <w:pStyle w:val="table"/>
              <w:rPr>
                <w:b/>
              </w:rPr>
            </w:pPr>
            <w:proofErr w:type="spellStart"/>
            <w:r w:rsidRPr="000724F7">
              <w:rPr>
                <w:b/>
              </w:rPr>
              <w:t>処理されるアイテムの数</w:t>
            </w:r>
            <w:proofErr w:type="spellEnd"/>
            <w:r w:rsidRPr="000724F7">
              <w:rPr>
                <w:b/>
              </w:rPr>
              <w:t>/</w:t>
            </w:r>
            <w:proofErr w:type="spellStart"/>
            <w:r w:rsidRPr="000724F7">
              <w:rPr>
                <w:b/>
              </w:rPr>
              <w:t>参照期間</w:t>
            </w:r>
            <w:proofErr w:type="spellEnd"/>
          </w:p>
        </w:tc>
        <w:tc>
          <w:tcPr>
            <w:tcW w:w="4452" w:type="dxa"/>
            <w:tcBorders>
              <w:right w:val="single" w:sz="4" w:space="0" w:color="666666" w:themeColor="text1" w:themeTint="99"/>
            </w:tcBorders>
            <w:vAlign w:val="center"/>
          </w:tcPr>
          <w:p w14:paraId="014DFEA7" w14:textId="77777777" w:rsidR="00241983" w:rsidRPr="00241983" w:rsidRDefault="00241983" w:rsidP="000724F7">
            <w:pPr>
              <w:pStyle w:val="table"/>
            </w:pPr>
          </w:p>
        </w:tc>
      </w:tr>
      <w:tr w:rsidR="00395614" w14:paraId="31B30BF8" w14:textId="77777777" w:rsidTr="00395614">
        <w:trPr>
          <w:trHeight w:val="21"/>
        </w:trPr>
        <w:tc>
          <w:tcPr>
            <w:tcW w:w="567" w:type="dxa"/>
            <w:tcBorders>
              <w:left w:val="single" w:sz="4" w:space="0" w:color="666666" w:themeColor="text1" w:themeTint="99"/>
            </w:tcBorders>
          </w:tcPr>
          <w:p w14:paraId="309AE0CB" w14:textId="77777777" w:rsidR="00241983" w:rsidRPr="00241983" w:rsidRDefault="00000000" w:rsidP="00FB63FC">
            <w:pPr>
              <w:pStyle w:val="table"/>
            </w:pPr>
            <w:r w:rsidRPr="00241983">
              <w:t>8</w:t>
            </w:r>
          </w:p>
        </w:tc>
        <w:tc>
          <w:tcPr>
            <w:tcW w:w="4395" w:type="dxa"/>
          </w:tcPr>
          <w:p w14:paraId="40AE9C7B" w14:textId="77777777" w:rsidR="00241983" w:rsidRPr="000724F7" w:rsidRDefault="00000000" w:rsidP="000724F7">
            <w:pPr>
              <w:pStyle w:val="table"/>
              <w:rPr>
                <w:b/>
              </w:rPr>
            </w:pPr>
            <w:proofErr w:type="spellStart"/>
            <w:r w:rsidRPr="000F254F">
              <w:rPr>
                <w:b/>
              </w:rPr>
              <w:t>プロセスの実行にかかる時間</w:t>
            </w:r>
            <w:proofErr w:type="spellEnd"/>
          </w:p>
        </w:tc>
        <w:tc>
          <w:tcPr>
            <w:tcW w:w="4452" w:type="dxa"/>
            <w:tcBorders>
              <w:right w:val="single" w:sz="4" w:space="0" w:color="666666" w:themeColor="text1" w:themeTint="99"/>
            </w:tcBorders>
            <w:vAlign w:val="center"/>
          </w:tcPr>
          <w:sdt>
            <w:sdtPr>
              <w:alias w:val="execution_time"/>
              <w:tag w:val="execution_time"/>
              <w:id w:val="1728412675"/>
              <w:placeholder>
                <w:docPart w:val="DefaultPlaceholder_-1854013440"/>
              </w:placeholder>
            </w:sdtPr>
            <w:sdtContent>
              <w:p w14:paraId="05B5FCE2" w14:textId="77777777" w:rsidR="00241983" w:rsidRPr="00241983" w:rsidRDefault="00000000" w:rsidP="000724F7">
                <w:pPr>
                  <w:pStyle w:val="table"/>
                </w:pPr>
                <w:r w:rsidRPr="00241983">
                  <w:t>{</w:t>
                </w:r>
                <w:proofErr w:type="spellStart"/>
                <w:r w:rsidRPr="00241983">
                  <w:t>process_execution_time</w:t>
                </w:r>
                <w:proofErr w:type="spellEnd"/>
                <w:r w:rsidRPr="00241983">
                  <w:t>}</w:t>
                </w:r>
              </w:p>
            </w:sdtContent>
          </w:sdt>
        </w:tc>
      </w:tr>
      <w:tr w:rsidR="00395614" w14:paraId="0B504CD1" w14:textId="77777777" w:rsidTr="00395614">
        <w:trPr>
          <w:trHeight w:val="21"/>
        </w:trPr>
        <w:tc>
          <w:tcPr>
            <w:tcW w:w="567" w:type="dxa"/>
            <w:tcBorders>
              <w:left w:val="single" w:sz="4" w:space="0" w:color="666666" w:themeColor="text1" w:themeTint="99"/>
            </w:tcBorders>
          </w:tcPr>
          <w:p w14:paraId="3CDF06D4" w14:textId="77777777" w:rsidR="00241983" w:rsidRPr="00241983" w:rsidRDefault="00000000" w:rsidP="00FB63FC">
            <w:pPr>
              <w:pStyle w:val="table"/>
            </w:pPr>
            <w:r w:rsidRPr="00241983">
              <w:t>9</w:t>
            </w:r>
          </w:p>
        </w:tc>
        <w:tc>
          <w:tcPr>
            <w:tcW w:w="4395" w:type="dxa"/>
          </w:tcPr>
          <w:p w14:paraId="5315D5C5" w14:textId="77777777" w:rsidR="00241983" w:rsidRPr="000724F7" w:rsidRDefault="00000000" w:rsidP="000724F7">
            <w:pPr>
              <w:pStyle w:val="table"/>
              <w:rPr>
                <w:b/>
              </w:rPr>
            </w:pPr>
            <w:proofErr w:type="spellStart"/>
            <w:r w:rsidRPr="000724F7">
              <w:rPr>
                <w:b/>
              </w:rPr>
              <w:t>ピーク時</w:t>
            </w:r>
            <w:proofErr w:type="spellEnd"/>
          </w:p>
        </w:tc>
        <w:tc>
          <w:tcPr>
            <w:tcW w:w="4452" w:type="dxa"/>
            <w:tcBorders>
              <w:right w:val="single" w:sz="4" w:space="0" w:color="666666" w:themeColor="text1" w:themeTint="99"/>
            </w:tcBorders>
            <w:vAlign w:val="center"/>
          </w:tcPr>
          <w:p w14:paraId="07B6CFD8" w14:textId="77777777" w:rsidR="00241983" w:rsidRPr="00241983" w:rsidRDefault="00241983" w:rsidP="000724F7">
            <w:pPr>
              <w:pStyle w:val="table"/>
            </w:pPr>
          </w:p>
        </w:tc>
      </w:tr>
      <w:tr w:rsidR="00395614" w14:paraId="27D24C04" w14:textId="77777777" w:rsidTr="00395614">
        <w:trPr>
          <w:trHeight w:val="21"/>
        </w:trPr>
        <w:tc>
          <w:tcPr>
            <w:tcW w:w="567" w:type="dxa"/>
            <w:tcBorders>
              <w:left w:val="single" w:sz="4" w:space="0" w:color="666666" w:themeColor="text1" w:themeTint="99"/>
            </w:tcBorders>
          </w:tcPr>
          <w:p w14:paraId="229F9C02" w14:textId="77777777" w:rsidR="00241983" w:rsidRPr="00241983" w:rsidRDefault="00000000" w:rsidP="00FB63FC">
            <w:pPr>
              <w:pStyle w:val="table"/>
            </w:pPr>
            <w:r w:rsidRPr="00241983">
              <w:t>10</w:t>
            </w:r>
          </w:p>
        </w:tc>
        <w:tc>
          <w:tcPr>
            <w:tcW w:w="4395" w:type="dxa"/>
          </w:tcPr>
          <w:p w14:paraId="6030C766" w14:textId="77777777" w:rsidR="00241983" w:rsidRPr="000724F7" w:rsidRDefault="00000000" w:rsidP="000724F7">
            <w:pPr>
              <w:pStyle w:val="table"/>
              <w:rPr>
                <w:b/>
              </w:rPr>
            </w:pPr>
            <w:proofErr w:type="spellStart"/>
            <w:r w:rsidRPr="000724F7">
              <w:rPr>
                <w:b/>
              </w:rPr>
              <w:t>ピーク時のトランザクション量</w:t>
            </w:r>
            <w:proofErr w:type="spellEnd"/>
          </w:p>
        </w:tc>
        <w:tc>
          <w:tcPr>
            <w:tcW w:w="4452" w:type="dxa"/>
            <w:tcBorders>
              <w:right w:val="single" w:sz="4" w:space="0" w:color="666666" w:themeColor="text1" w:themeTint="99"/>
            </w:tcBorders>
            <w:vAlign w:val="center"/>
          </w:tcPr>
          <w:p w14:paraId="4A5E899E" w14:textId="77777777" w:rsidR="00241983" w:rsidRPr="00241983" w:rsidRDefault="00241983" w:rsidP="000724F7">
            <w:pPr>
              <w:pStyle w:val="table"/>
            </w:pPr>
          </w:p>
        </w:tc>
      </w:tr>
      <w:tr w:rsidR="00395614" w14:paraId="09EE9165" w14:textId="77777777" w:rsidTr="00395614">
        <w:trPr>
          <w:trHeight w:val="21"/>
        </w:trPr>
        <w:tc>
          <w:tcPr>
            <w:tcW w:w="567" w:type="dxa"/>
            <w:tcBorders>
              <w:left w:val="single" w:sz="4" w:space="0" w:color="666666" w:themeColor="text1" w:themeTint="99"/>
            </w:tcBorders>
          </w:tcPr>
          <w:p w14:paraId="49BAF238" w14:textId="77777777" w:rsidR="00241983" w:rsidRPr="00241983" w:rsidRDefault="00000000" w:rsidP="00FB63FC">
            <w:pPr>
              <w:pStyle w:val="table"/>
            </w:pPr>
            <w:r w:rsidRPr="00241983">
              <w:t>11</w:t>
            </w:r>
          </w:p>
        </w:tc>
        <w:tc>
          <w:tcPr>
            <w:tcW w:w="4395" w:type="dxa"/>
          </w:tcPr>
          <w:p w14:paraId="23EB3419" w14:textId="77777777" w:rsidR="00241983" w:rsidRPr="000724F7" w:rsidRDefault="00000000" w:rsidP="000724F7">
            <w:pPr>
              <w:pStyle w:val="table"/>
              <w:rPr>
                <w:b/>
              </w:rPr>
            </w:pPr>
            <w:proofErr w:type="spellStart"/>
            <w:r w:rsidRPr="000724F7">
              <w:rPr>
                <w:b/>
              </w:rPr>
              <w:t>このアクティビティに対応するための</w:t>
            </w:r>
            <w:proofErr w:type="spellEnd"/>
            <w:r w:rsidRPr="000724F7">
              <w:rPr>
                <w:b/>
              </w:rPr>
              <w:t xml:space="preserve"> FTE </w:t>
            </w:r>
            <w:proofErr w:type="spellStart"/>
            <w:r w:rsidRPr="000724F7">
              <w:rPr>
                <w:b/>
              </w:rPr>
              <w:t>の総数</w:t>
            </w:r>
            <w:proofErr w:type="spellEnd"/>
          </w:p>
        </w:tc>
        <w:tc>
          <w:tcPr>
            <w:tcW w:w="4452" w:type="dxa"/>
            <w:tcBorders>
              <w:right w:val="single" w:sz="4" w:space="0" w:color="666666" w:themeColor="text1" w:themeTint="99"/>
            </w:tcBorders>
            <w:vAlign w:val="center"/>
          </w:tcPr>
          <w:p w14:paraId="113A7030" w14:textId="77777777" w:rsidR="00241983" w:rsidRPr="00241983" w:rsidRDefault="00241983" w:rsidP="000724F7">
            <w:pPr>
              <w:pStyle w:val="table"/>
            </w:pPr>
          </w:p>
        </w:tc>
      </w:tr>
      <w:tr w:rsidR="00395614" w14:paraId="04BE7D66" w14:textId="77777777" w:rsidTr="00395614">
        <w:trPr>
          <w:trHeight w:val="21"/>
        </w:trPr>
        <w:tc>
          <w:tcPr>
            <w:tcW w:w="567" w:type="dxa"/>
            <w:tcBorders>
              <w:left w:val="single" w:sz="4" w:space="0" w:color="666666" w:themeColor="text1" w:themeTint="99"/>
            </w:tcBorders>
          </w:tcPr>
          <w:p w14:paraId="204C8CC3" w14:textId="77777777" w:rsidR="00241983" w:rsidRPr="00241983" w:rsidRDefault="00000000" w:rsidP="00FB63FC">
            <w:pPr>
              <w:pStyle w:val="table"/>
            </w:pPr>
            <w:r w:rsidRPr="00241983">
              <w:t>12</w:t>
            </w:r>
          </w:p>
        </w:tc>
        <w:tc>
          <w:tcPr>
            <w:tcW w:w="4395" w:type="dxa"/>
          </w:tcPr>
          <w:p w14:paraId="33C0C9BE" w14:textId="77777777" w:rsidR="00241983" w:rsidRPr="000724F7" w:rsidRDefault="00000000" w:rsidP="000724F7">
            <w:pPr>
              <w:pStyle w:val="table"/>
              <w:rPr>
                <w:b/>
              </w:rPr>
            </w:pPr>
            <w:proofErr w:type="spellStart"/>
            <w:r w:rsidRPr="000724F7">
              <w:rPr>
                <w:b/>
              </w:rPr>
              <w:t>次の参照期間中に予想される増加量</w:t>
            </w:r>
            <w:proofErr w:type="spellEnd"/>
          </w:p>
        </w:tc>
        <w:tc>
          <w:tcPr>
            <w:tcW w:w="4452" w:type="dxa"/>
            <w:tcBorders>
              <w:right w:val="single" w:sz="4" w:space="0" w:color="666666" w:themeColor="text1" w:themeTint="99"/>
            </w:tcBorders>
            <w:vAlign w:val="center"/>
          </w:tcPr>
          <w:p w14:paraId="06083AA5" w14:textId="77777777" w:rsidR="00241983" w:rsidRPr="00241983" w:rsidRDefault="00241983" w:rsidP="000724F7">
            <w:pPr>
              <w:pStyle w:val="table"/>
            </w:pPr>
          </w:p>
        </w:tc>
      </w:tr>
      <w:tr w:rsidR="00395614" w14:paraId="1D07AB18" w14:textId="77777777" w:rsidTr="00395614">
        <w:trPr>
          <w:trHeight w:val="21"/>
        </w:trPr>
        <w:tc>
          <w:tcPr>
            <w:tcW w:w="567" w:type="dxa"/>
            <w:tcBorders>
              <w:left w:val="single" w:sz="4" w:space="0" w:color="666666" w:themeColor="text1" w:themeTint="99"/>
            </w:tcBorders>
          </w:tcPr>
          <w:p w14:paraId="1ADD610A" w14:textId="77777777" w:rsidR="00241983" w:rsidRPr="00241983" w:rsidRDefault="00000000" w:rsidP="00FB63FC">
            <w:pPr>
              <w:pStyle w:val="table"/>
            </w:pPr>
            <w:r w:rsidRPr="00241983">
              <w:t>13</w:t>
            </w:r>
          </w:p>
        </w:tc>
        <w:tc>
          <w:tcPr>
            <w:tcW w:w="4395" w:type="dxa"/>
          </w:tcPr>
          <w:p w14:paraId="39E06BD7" w14:textId="77777777" w:rsidR="00241983" w:rsidRPr="000724F7" w:rsidRDefault="00000000" w:rsidP="000724F7">
            <w:pPr>
              <w:pStyle w:val="table"/>
              <w:rPr>
                <w:b/>
              </w:rPr>
            </w:pPr>
            <w:proofErr w:type="spellStart"/>
            <w:r w:rsidRPr="000724F7">
              <w:rPr>
                <w:b/>
              </w:rPr>
              <w:t>例外率のレベル</w:t>
            </w:r>
            <w:proofErr w:type="spellEnd"/>
          </w:p>
        </w:tc>
        <w:tc>
          <w:tcPr>
            <w:tcW w:w="4452" w:type="dxa"/>
            <w:tcBorders>
              <w:right w:val="single" w:sz="4" w:space="0" w:color="666666" w:themeColor="text1" w:themeTint="99"/>
            </w:tcBorders>
            <w:vAlign w:val="center"/>
          </w:tcPr>
          <w:p w14:paraId="7195DB36" w14:textId="77777777" w:rsidR="00241983" w:rsidRPr="00241983" w:rsidRDefault="00241983" w:rsidP="000724F7">
            <w:pPr>
              <w:pStyle w:val="table"/>
            </w:pPr>
          </w:p>
        </w:tc>
      </w:tr>
      <w:tr w:rsidR="00395614" w14:paraId="54C1F22D" w14:textId="77777777" w:rsidTr="00395614">
        <w:trPr>
          <w:trHeight w:val="21"/>
        </w:trPr>
        <w:tc>
          <w:tcPr>
            <w:tcW w:w="567" w:type="dxa"/>
            <w:tcBorders>
              <w:left w:val="single" w:sz="4" w:space="0" w:color="666666" w:themeColor="text1" w:themeTint="99"/>
            </w:tcBorders>
          </w:tcPr>
          <w:p w14:paraId="4A3B7097" w14:textId="77777777" w:rsidR="00241983" w:rsidRPr="00241983" w:rsidRDefault="00000000" w:rsidP="00FB63FC">
            <w:pPr>
              <w:pStyle w:val="table"/>
            </w:pPr>
            <w:r w:rsidRPr="00241983">
              <w:t>14</w:t>
            </w:r>
          </w:p>
        </w:tc>
        <w:tc>
          <w:tcPr>
            <w:tcW w:w="4395" w:type="dxa"/>
          </w:tcPr>
          <w:p w14:paraId="655B2586" w14:textId="77777777" w:rsidR="00241983" w:rsidRPr="000724F7" w:rsidRDefault="00000000" w:rsidP="000724F7">
            <w:pPr>
              <w:pStyle w:val="table"/>
              <w:rPr>
                <w:b/>
              </w:rPr>
            </w:pPr>
            <w:proofErr w:type="spellStart"/>
            <w:r w:rsidRPr="000724F7">
              <w:rPr>
                <w:b/>
              </w:rPr>
              <w:t>入力データ</w:t>
            </w:r>
            <w:proofErr w:type="spellEnd"/>
          </w:p>
        </w:tc>
        <w:tc>
          <w:tcPr>
            <w:tcW w:w="4452" w:type="dxa"/>
            <w:tcBorders>
              <w:right w:val="single" w:sz="4" w:space="0" w:color="666666" w:themeColor="text1" w:themeTint="99"/>
            </w:tcBorders>
            <w:vAlign w:val="center"/>
          </w:tcPr>
          <w:p w14:paraId="74BB6942" w14:textId="77777777" w:rsidR="00241983" w:rsidRPr="00241983" w:rsidRDefault="00241983" w:rsidP="000724F7">
            <w:pPr>
              <w:pStyle w:val="table"/>
            </w:pPr>
          </w:p>
        </w:tc>
      </w:tr>
      <w:tr w:rsidR="00395614" w14:paraId="7E4D08F8" w14:textId="77777777" w:rsidTr="00395614">
        <w:trPr>
          <w:trHeight w:val="21"/>
        </w:trPr>
        <w:tc>
          <w:tcPr>
            <w:tcW w:w="567" w:type="dxa"/>
            <w:tcBorders>
              <w:left w:val="single" w:sz="4" w:space="0" w:color="666666" w:themeColor="text1" w:themeTint="99"/>
              <w:bottom w:val="single" w:sz="4" w:space="0" w:color="666666" w:themeColor="text1" w:themeTint="99"/>
            </w:tcBorders>
          </w:tcPr>
          <w:p w14:paraId="2F748316" w14:textId="77777777" w:rsidR="00241983" w:rsidRPr="00241983" w:rsidRDefault="00000000" w:rsidP="00FB63FC">
            <w:pPr>
              <w:pStyle w:val="table"/>
            </w:pPr>
            <w:r w:rsidRPr="00241983">
              <w:t>15</w:t>
            </w:r>
          </w:p>
        </w:tc>
        <w:tc>
          <w:tcPr>
            <w:tcW w:w="4395" w:type="dxa"/>
            <w:tcBorders>
              <w:bottom w:val="single" w:sz="4" w:space="0" w:color="666666" w:themeColor="text1" w:themeTint="99"/>
            </w:tcBorders>
          </w:tcPr>
          <w:p w14:paraId="23D5BB8F" w14:textId="77777777" w:rsidR="00241983" w:rsidRPr="000724F7" w:rsidRDefault="00000000" w:rsidP="000724F7">
            <w:pPr>
              <w:pStyle w:val="table"/>
              <w:rPr>
                <w:b/>
              </w:rPr>
            </w:pPr>
            <w:proofErr w:type="spellStart"/>
            <w:r w:rsidRPr="000724F7">
              <w:rPr>
                <w:b/>
              </w:rPr>
              <w:t>出力データ</w:t>
            </w:r>
            <w:proofErr w:type="spellEnd"/>
          </w:p>
        </w:tc>
        <w:tc>
          <w:tcPr>
            <w:tcW w:w="4452" w:type="dxa"/>
            <w:tcBorders>
              <w:bottom w:val="single" w:sz="4" w:space="0" w:color="666666" w:themeColor="text1" w:themeTint="99"/>
              <w:right w:val="single" w:sz="4" w:space="0" w:color="666666" w:themeColor="text1" w:themeTint="99"/>
            </w:tcBorders>
            <w:vAlign w:val="center"/>
          </w:tcPr>
          <w:p w14:paraId="59892B40" w14:textId="77777777" w:rsidR="00241983" w:rsidRPr="00241983" w:rsidRDefault="00241983" w:rsidP="000724F7">
            <w:pPr>
              <w:pStyle w:val="table"/>
            </w:pPr>
          </w:p>
        </w:tc>
      </w:tr>
    </w:tbl>
    <w:p w14:paraId="6C5E0050" w14:textId="77777777" w:rsidR="0066095D" w:rsidRDefault="0066095D" w:rsidP="00FB63FC">
      <w:pPr>
        <w:rPr>
          <w:rStyle w:val="SubtleEmphasis"/>
        </w:rPr>
      </w:pPr>
    </w:p>
    <w:p w14:paraId="6D3EDE64" w14:textId="77777777" w:rsidR="00D9001D" w:rsidRPr="005C4926" w:rsidRDefault="00000000" w:rsidP="00FB63FC">
      <w:pPr>
        <w:rPr>
          <w:rStyle w:val="SubtleEmphasis"/>
        </w:rPr>
      </w:pPr>
      <w:r w:rsidRPr="005C4926">
        <w:rPr>
          <w:rStyle w:val="SubtleEmphasis"/>
        </w:rPr>
        <w:t>*</w:t>
      </w:r>
      <w:r w:rsidRPr="005C4926">
        <w:rPr>
          <w:rStyle w:val="SubtleEmphasis"/>
        </w:rPr>
        <w:t>表に適宜行を追加して、自動化するプロセスに関連するデータを記入してください。必ずすべての行を記入してください。対象の業務プロセスに当てはまらない項目には「該当なし」と記入してください。</w:t>
      </w:r>
    </w:p>
    <w:p w14:paraId="1FE6A0BC" w14:textId="77777777" w:rsidR="00FB2BB3" w:rsidRDefault="00000000" w:rsidP="00FB63FC">
      <w:pPr>
        <w:rPr>
          <w:rStyle w:val="SubtleEmphasis"/>
        </w:rPr>
      </w:pPr>
      <w:r>
        <w:rPr>
          <w:rStyle w:val="SubtleEmphasis"/>
        </w:rPr>
        <w:br w:type="page"/>
      </w:r>
    </w:p>
    <w:p w14:paraId="6DB11041" w14:textId="77777777" w:rsidR="00D9001D" w:rsidRPr="0097201A" w:rsidRDefault="00000000" w:rsidP="00FB63FC">
      <w:pPr>
        <w:pStyle w:val="Heading2"/>
      </w:pPr>
      <w:bookmarkStart w:id="17" w:name="_Toc256000009"/>
      <w:bookmarkStart w:id="18" w:name="_Toc536547241"/>
      <w:r w:rsidRPr="0097201A">
        <w:lastRenderedPageBreak/>
        <w:t xml:space="preserve">II.2 </w:t>
      </w:r>
      <w:r w:rsidRPr="0097201A">
        <w:t>プロセスで使用するアプリケーション</w:t>
      </w:r>
      <w:bookmarkEnd w:id="17"/>
      <w:bookmarkEnd w:id="18"/>
    </w:p>
    <w:p w14:paraId="3CC98426" w14:textId="77777777" w:rsidR="00D9001D" w:rsidRDefault="00000000" w:rsidP="00FB63FC">
      <w:r w:rsidRPr="0097201A">
        <w:t>この表には、自動化するプロセスの業務フローに含まれるアクションを実行するために使用するすべてのアプリケーションを記載します。</w:t>
      </w:r>
      <w:r w:rsidRPr="0097201A">
        <w:t xml:space="preserve"> </w:t>
      </w:r>
    </w:p>
    <w:sdt>
      <w:sdtPr>
        <w:rPr>
          <w:rFonts w:cs="Tahoma"/>
          <w:b w:val="0"/>
          <w:color w:val="000000" w:themeColor="text1"/>
          <w:sz w:val="16"/>
          <w:szCs w:val="16"/>
        </w:rPr>
        <w:alias w:val="appsTable"/>
        <w:tag w:val="appsTable"/>
        <w:id w:val="-733624738"/>
        <w:placeholder>
          <w:docPart w:val="DefaultPlaceholder_-1854013440"/>
        </w:placeholder>
      </w:sdtPr>
      <w:sdtContent>
        <w:tbl>
          <w:tblPr>
            <w:tblStyle w:val="ListTable4"/>
            <w:tblW w:w="5000" w:type="pct"/>
            <w:tblBorders>
              <w:insideV w:val="single" w:sz="4" w:space="0" w:color="D9D9D9" w:themeColor="background1" w:themeShade="D9"/>
            </w:tblBorders>
            <w:tblLayout w:type="fixed"/>
            <w:tblLook w:val="0600" w:firstRow="0" w:lastRow="0" w:firstColumn="0" w:lastColumn="0" w:noHBand="1" w:noVBand="1"/>
          </w:tblPr>
          <w:tblGrid>
            <w:gridCol w:w="421"/>
            <w:gridCol w:w="1560"/>
            <w:gridCol w:w="1275"/>
            <w:gridCol w:w="1417"/>
            <w:gridCol w:w="1986"/>
            <w:gridCol w:w="2691"/>
          </w:tblGrid>
          <w:tr w:rsidR="00395614" w14:paraId="0DFFABC8" w14:textId="77777777" w:rsidTr="00395614">
            <w:trPr>
              <w:trHeight w:val="20"/>
            </w:trPr>
            <w:tc>
              <w:tcPr>
                <w:tcW w:w="225" w:type="pct"/>
                <w:shd w:val="clear" w:color="auto" w:fill="498CF1" w:themeFill="background2" w:themeFillShade="BF"/>
                <w:vAlign w:val="center"/>
              </w:tcPr>
              <w:p w14:paraId="19DF8D6F" w14:textId="77777777" w:rsidR="000507FA" w:rsidRPr="00767335" w:rsidRDefault="00000000" w:rsidP="000724F7">
                <w:pPr>
                  <w:pStyle w:val="TableHeadingg"/>
                  <w:rPr>
                    <w:rStyle w:val="Strong"/>
                    <w:b/>
                    <w:bCs/>
                    <w:sz w:val="16"/>
                  </w:rPr>
                </w:pPr>
                <w:proofErr w:type="spellStart"/>
                <w:r w:rsidRPr="0097201A">
                  <w:t>番号</w:t>
                </w:r>
                <w:proofErr w:type="spellEnd"/>
              </w:p>
            </w:tc>
            <w:tc>
              <w:tcPr>
                <w:tcW w:w="834" w:type="pct"/>
                <w:shd w:val="clear" w:color="auto" w:fill="498CF1" w:themeFill="background2" w:themeFillShade="BF"/>
                <w:vAlign w:val="center"/>
              </w:tcPr>
              <w:p w14:paraId="304196D2" w14:textId="77777777" w:rsidR="000507FA" w:rsidRPr="00767335" w:rsidRDefault="00000000" w:rsidP="000724F7">
                <w:pPr>
                  <w:pStyle w:val="TableHeadingg"/>
                  <w:rPr>
                    <w:rStyle w:val="Strong"/>
                    <w:b/>
                    <w:bCs/>
                    <w:sz w:val="16"/>
                  </w:rPr>
                </w:pPr>
                <w:proofErr w:type="spellStart"/>
                <w:r w:rsidRPr="0097201A">
                  <w:t>アプリケーション名とバージョン番号</w:t>
                </w:r>
                <w:proofErr w:type="spellEnd"/>
              </w:p>
            </w:tc>
            <w:tc>
              <w:tcPr>
                <w:tcW w:w="682" w:type="pct"/>
                <w:shd w:val="clear" w:color="auto" w:fill="498CF1" w:themeFill="background2" w:themeFillShade="BF"/>
                <w:vAlign w:val="center"/>
              </w:tcPr>
              <w:p w14:paraId="5F43B24E" w14:textId="77777777" w:rsidR="000507FA" w:rsidRPr="00767335" w:rsidRDefault="00000000" w:rsidP="000724F7">
                <w:pPr>
                  <w:pStyle w:val="TableHeadingg"/>
                  <w:rPr>
                    <w:rStyle w:val="Strong"/>
                    <w:b/>
                    <w:bCs/>
                    <w:sz w:val="16"/>
                  </w:rPr>
                </w:pPr>
                <w:proofErr w:type="spellStart"/>
                <w:r w:rsidRPr="0097201A">
                  <w:t>システム言語</w:t>
                </w:r>
                <w:proofErr w:type="spellEnd"/>
              </w:p>
            </w:tc>
            <w:tc>
              <w:tcPr>
                <w:tcW w:w="758" w:type="pct"/>
                <w:shd w:val="clear" w:color="auto" w:fill="498CF1" w:themeFill="background2" w:themeFillShade="BF"/>
                <w:vAlign w:val="center"/>
              </w:tcPr>
              <w:p w14:paraId="431C4722" w14:textId="77777777" w:rsidR="000507FA" w:rsidRPr="00767335" w:rsidRDefault="00000000" w:rsidP="000724F7">
                <w:pPr>
                  <w:pStyle w:val="TableHeadingg"/>
                  <w:rPr>
                    <w:rStyle w:val="Strong"/>
                    <w:b/>
                    <w:bCs/>
                    <w:sz w:val="16"/>
                  </w:rPr>
                </w:pPr>
                <w:proofErr w:type="spellStart"/>
                <w:r w:rsidRPr="0097201A">
                  <w:t>シン</w:t>
                </w:r>
                <w:proofErr w:type="spellEnd"/>
                <w:r w:rsidRPr="0097201A">
                  <w:t>/</w:t>
                </w:r>
                <w:proofErr w:type="spellStart"/>
                <w:r w:rsidRPr="0097201A">
                  <w:t>ファット</w:t>
                </w:r>
                <w:proofErr w:type="spellEnd"/>
                <w:r w:rsidRPr="0097201A">
                  <w:br/>
                </w:r>
                <w:proofErr w:type="spellStart"/>
                <w:r w:rsidRPr="0097201A">
                  <w:t>クライアント</w:t>
                </w:r>
                <w:proofErr w:type="spellEnd"/>
              </w:p>
            </w:tc>
            <w:tc>
              <w:tcPr>
                <w:tcW w:w="1062" w:type="pct"/>
                <w:shd w:val="clear" w:color="auto" w:fill="498CF1" w:themeFill="background2" w:themeFillShade="BF"/>
                <w:vAlign w:val="center"/>
              </w:tcPr>
              <w:p w14:paraId="2EE1B34D" w14:textId="77777777" w:rsidR="000507FA" w:rsidRPr="0097201A" w:rsidRDefault="00000000" w:rsidP="000724F7">
                <w:pPr>
                  <w:pStyle w:val="TableHeadingg"/>
                </w:pPr>
                <w:proofErr w:type="spellStart"/>
                <w:r w:rsidRPr="0097201A">
                  <w:t>環境</w:t>
                </w:r>
                <w:proofErr w:type="spellEnd"/>
                <w:r w:rsidRPr="0097201A">
                  <w:br/>
                </w:r>
                <w:proofErr w:type="spellStart"/>
                <w:r w:rsidRPr="0097201A">
                  <w:t>アクセス方法</w:t>
                </w:r>
                <w:proofErr w:type="spellEnd"/>
              </w:p>
            </w:tc>
            <w:tc>
              <w:tcPr>
                <w:tcW w:w="1439" w:type="pct"/>
                <w:shd w:val="clear" w:color="auto" w:fill="498CF1" w:themeFill="background2" w:themeFillShade="BF"/>
                <w:vAlign w:val="center"/>
              </w:tcPr>
              <w:p w14:paraId="23A8638C" w14:textId="77777777" w:rsidR="000507FA" w:rsidRPr="0097201A" w:rsidRDefault="00000000" w:rsidP="000724F7">
                <w:pPr>
                  <w:pStyle w:val="TableHeadingg"/>
                </w:pPr>
                <w:proofErr w:type="spellStart"/>
                <w:r w:rsidRPr="0097201A">
                  <w:t>コメント</w:t>
                </w:r>
                <w:proofErr w:type="spellEnd"/>
              </w:p>
            </w:tc>
          </w:tr>
          <w:tr w:rsidR="00395614" w14:paraId="0C325EDA" w14:textId="77777777" w:rsidTr="00395614">
            <w:trPr>
              <w:trHeight w:val="20"/>
            </w:trPr>
            <w:tc>
              <w:tcPr>
                <w:tcW w:w="225" w:type="pct"/>
              </w:tcPr>
              <w:p w14:paraId="246DDACB" w14:textId="77777777" w:rsidR="000507FA" w:rsidRPr="00767335" w:rsidRDefault="000507FA" w:rsidP="00FB63FC">
                <w:pPr>
                  <w:pStyle w:val="table"/>
                </w:pPr>
              </w:p>
            </w:tc>
            <w:tc>
              <w:tcPr>
                <w:tcW w:w="834" w:type="pct"/>
              </w:tcPr>
              <w:sdt>
                <w:sdtPr>
                  <w:alias w:val="appName"/>
                  <w:tag w:val="appName"/>
                  <w:id w:val="1983571564"/>
                  <w:placeholder>
                    <w:docPart w:val="DCAF86A1D25E445180DEF0702B15D300"/>
                  </w:placeholder>
                </w:sdtPr>
                <w:sdtContent>
                  <w:p w14:paraId="256F6DFF" w14:textId="77777777" w:rsidR="000507FA" w:rsidRPr="00767335" w:rsidRDefault="00000000" w:rsidP="00FB63FC">
                    <w:pPr>
                      <w:pStyle w:val="table"/>
                    </w:pPr>
                    <w:r w:rsidRPr="005C4926">
                      <w:t>{</w:t>
                    </w:r>
                    <w:proofErr w:type="spellStart"/>
                    <w:r w:rsidRPr="005C4926">
                      <w:t>appName</w:t>
                    </w:r>
                    <w:proofErr w:type="spellEnd"/>
                    <w:r w:rsidRPr="005C4926">
                      <w:t>}</w:t>
                    </w:r>
                  </w:p>
                </w:sdtContent>
              </w:sdt>
            </w:tc>
            <w:tc>
              <w:tcPr>
                <w:tcW w:w="682" w:type="pct"/>
              </w:tcPr>
              <w:p w14:paraId="3EDB97B8" w14:textId="77777777" w:rsidR="000507FA" w:rsidRPr="00767335" w:rsidRDefault="000507FA" w:rsidP="00FB63FC">
                <w:pPr>
                  <w:pStyle w:val="table"/>
                </w:pPr>
              </w:p>
            </w:tc>
            <w:tc>
              <w:tcPr>
                <w:tcW w:w="758" w:type="pct"/>
              </w:tcPr>
              <w:p w14:paraId="09583DA5" w14:textId="77777777" w:rsidR="000507FA" w:rsidRPr="00767335" w:rsidRDefault="000507FA" w:rsidP="00FB63FC">
                <w:pPr>
                  <w:pStyle w:val="table"/>
                </w:pPr>
              </w:p>
            </w:tc>
            <w:tc>
              <w:tcPr>
                <w:tcW w:w="1062" w:type="pct"/>
              </w:tcPr>
              <w:p w14:paraId="1941A794" w14:textId="77777777" w:rsidR="000507FA" w:rsidRPr="00767335" w:rsidRDefault="000507FA" w:rsidP="00FB63FC">
                <w:pPr>
                  <w:pStyle w:val="table"/>
                </w:pPr>
              </w:p>
            </w:tc>
            <w:tc>
              <w:tcPr>
                <w:tcW w:w="1439" w:type="pct"/>
              </w:tcPr>
              <w:p w14:paraId="06C69AEE" w14:textId="77777777" w:rsidR="000507FA" w:rsidRPr="00767335" w:rsidRDefault="00000000" w:rsidP="00FB63FC">
                <w:pPr>
                  <w:pStyle w:val="table"/>
                </w:pPr>
              </w:p>
            </w:tc>
          </w:tr>
        </w:tbl>
      </w:sdtContent>
    </w:sdt>
    <w:p w14:paraId="036D8221" w14:textId="77777777" w:rsidR="000507FA" w:rsidRPr="00261226" w:rsidRDefault="00000000" w:rsidP="00FB63FC">
      <w:pPr>
        <w:rPr>
          <w:rStyle w:val="SubtleEmphasis"/>
        </w:rPr>
      </w:pPr>
      <w:r w:rsidRPr="00261226">
        <w:rPr>
          <w:rStyle w:val="SubtleEmphasis"/>
        </w:rPr>
        <w:t>*</w:t>
      </w:r>
      <w:r w:rsidRPr="00261226">
        <w:rPr>
          <w:rStyle w:val="SubtleEmphasis"/>
        </w:rPr>
        <w:t>表に適宜行を追加して、使用するアプリケーションをすべて記載してください。</w:t>
      </w:r>
    </w:p>
    <w:p w14:paraId="1B25D08E" w14:textId="77777777" w:rsidR="00D9001D" w:rsidRPr="0097201A" w:rsidRDefault="00000000" w:rsidP="00FB63FC">
      <w:pPr>
        <w:pStyle w:val="Heading2"/>
      </w:pPr>
      <w:bookmarkStart w:id="19" w:name="_Toc256000010"/>
      <w:bookmarkStart w:id="20" w:name="_Toc536547242"/>
      <w:r w:rsidRPr="0097201A">
        <w:t xml:space="preserve">II.3 </w:t>
      </w:r>
      <w:r w:rsidRPr="0097201A">
        <w:t>現行</w:t>
      </w:r>
      <w:r w:rsidRPr="0097201A">
        <w:t xml:space="preserve"> (As-Is) </w:t>
      </w:r>
      <w:r w:rsidRPr="0097201A">
        <w:t>のプロセス</w:t>
      </w:r>
      <w:r w:rsidRPr="0097201A">
        <w:t xml:space="preserve"> </w:t>
      </w:r>
      <w:r w:rsidRPr="0097201A">
        <w:t>マップ</w:t>
      </w:r>
      <w:bookmarkEnd w:id="19"/>
      <w:bookmarkEnd w:id="20"/>
    </w:p>
    <w:p w14:paraId="14BEA3A4" w14:textId="77777777" w:rsidR="00D9001D" w:rsidRPr="00E20FF8" w:rsidRDefault="00000000" w:rsidP="00FB63FC">
      <w:pPr>
        <w:pStyle w:val="Heading3"/>
      </w:pPr>
      <w:r w:rsidRPr="00E20FF8">
        <w:t>ハイレベルの現行</w:t>
      </w:r>
      <w:r w:rsidRPr="00E20FF8">
        <w:t xml:space="preserve"> (As-Is) </w:t>
      </w:r>
      <w:r w:rsidRPr="00E20FF8">
        <w:t>のプロセス</w:t>
      </w:r>
      <w:r w:rsidRPr="00E20FF8">
        <w:t xml:space="preserve"> </w:t>
      </w:r>
      <w:r w:rsidRPr="00E20FF8">
        <w:t>マップ</w:t>
      </w:r>
      <w:r w:rsidRPr="00E20FF8">
        <w:t>:</w:t>
      </w:r>
    </w:p>
    <w:p w14:paraId="70988C10" w14:textId="77777777" w:rsidR="00604851" w:rsidRDefault="00000000" w:rsidP="00FB63FC">
      <w:r w:rsidRPr="0097201A">
        <w:t>この章では、現在のプロセスについて開発者がハイレベルな観点から理解を深められるよう、現行</w:t>
      </w:r>
      <w:r w:rsidRPr="0097201A">
        <w:t xml:space="preserve"> (As-Is) </w:t>
      </w:r>
      <w:r w:rsidRPr="0097201A">
        <w:t>の業務プロセスを示します。</w:t>
      </w:r>
    </w:p>
    <w:p w14:paraId="27423893" w14:textId="77777777" w:rsidR="00510C73" w:rsidRPr="0097201A" w:rsidRDefault="00000000" w:rsidP="00FB63FC">
      <w:sdt>
        <w:sdtPr>
          <w:alias w:val="diagram"/>
          <w:tag w:val="diagram"/>
          <w:id w:val="-353731662"/>
          <w:placeholder>
            <w:docPart w:val="DefaultPlaceholder_-1854013440"/>
          </w:placeholder>
        </w:sdtPr>
        <w:sdtContent>
          <w:r w:rsidR="007B2C03">
            <w:rPr>
              <w:noProof/>
            </w:rPr>
            <w:drawing>
              <wp:inline distT="0" distB="0" distL="0" distR="0" wp14:anchorId="12398271" wp14:editId="434DE7D7">
                <wp:extent cx="5962650" cy="464591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73330" cy="4653980"/>
                        </a:xfrm>
                        <a:prstGeom prst="rect">
                          <a:avLst/>
                        </a:prstGeom>
                        <a:noFill/>
                        <a:ln>
                          <a:noFill/>
                        </a:ln>
                      </pic:spPr>
                    </pic:pic>
                  </a:graphicData>
                </a:graphic>
              </wp:inline>
            </w:drawing>
          </w:r>
        </w:sdtContent>
      </w:sdt>
      <w:r>
        <w:br w:type="page"/>
      </w:r>
    </w:p>
    <w:p w14:paraId="3281357F" w14:textId="77777777" w:rsidR="00D9001D" w:rsidRPr="0097201A" w:rsidRDefault="00000000" w:rsidP="00FB63FC">
      <w:pPr>
        <w:pStyle w:val="Heading2"/>
      </w:pPr>
      <w:bookmarkStart w:id="21" w:name="_Toc256000011"/>
      <w:r w:rsidRPr="0097201A">
        <w:lastRenderedPageBreak/>
        <w:t xml:space="preserve">II.4 </w:t>
      </w:r>
      <w:r w:rsidRPr="0097201A">
        <w:t>プロセスの統計情報</w:t>
      </w:r>
      <w:bookmarkEnd w:id="21"/>
    </w:p>
    <w:p w14:paraId="21EE17AA" w14:textId="77777777" w:rsidR="00D9001D" w:rsidRDefault="00000000" w:rsidP="00FB63FC">
      <w:pPr>
        <w:pStyle w:val="Heading3"/>
      </w:pPr>
      <w:r w:rsidRPr="0097201A">
        <w:t>ハイ</w:t>
      </w:r>
      <w:r w:rsidRPr="0097201A">
        <w:t xml:space="preserve"> </w:t>
      </w:r>
      <w:r w:rsidRPr="0097201A">
        <w:t>レベルの統計情報</w:t>
      </w:r>
    </w:p>
    <w:tbl>
      <w:tblPr>
        <w:tblStyle w:val="ListTable4"/>
        <w:tblW w:w="9356" w:type="dxa"/>
        <w:tblBorders>
          <w:insideH w:val="single" w:sz="4" w:space="0" w:color="000000" w:themeColor="text1"/>
          <w:insideV w:val="single" w:sz="4" w:space="0" w:color="D9D9D9" w:themeColor="background1" w:themeShade="D9"/>
        </w:tblBorders>
        <w:tblLayout w:type="fixed"/>
        <w:tblLook w:val="0620" w:firstRow="1" w:lastRow="0" w:firstColumn="0" w:lastColumn="0" w:noHBand="1" w:noVBand="1"/>
      </w:tblPr>
      <w:tblGrid>
        <w:gridCol w:w="1418"/>
        <w:gridCol w:w="1276"/>
        <w:gridCol w:w="992"/>
        <w:gridCol w:w="1134"/>
        <w:gridCol w:w="1134"/>
        <w:gridCol w:w="1276"/>
        <w:gridCol w:w="1134"/>
        <w:gridCol w:w="992"/>
      </w:tblGrid>
      <w:tr w:rsidR="00395614" w14:paraId="63C23CF5" w14:textId="77777777" w:rsidTr="00395614">
        <w:trPr>
          <w:cnfStyle w:val="100000000000" w:firstRow="1" w:lastRow="0" w:firstColumn="0" w:lastColumn="0" w:oddVBand="0" w:evenVBand="0" w:oddHBand="0" w:evenHBand="0" w:firstRowFirstColumn="0" w:firstRowLastColumn="0" w:lastRowFirstColumn="0" w:lastRowLastColumn="0"/>
          <w:trHeight w:val="21"/>
        </w:trPr>
        <w:tc>
          <w:tcPr>
            <w:tcW w:w="1418" w:type="dxa"/>
            <w:tcBorders>
              <w:top w:val="none" w:sz="0" w:space="0" w:color="auto"/>
              <w:left w:val="none" w:sz="0" w:space="0" w:color="auto"/>
              <w:bottom w:val="none" w:sz="0" w:space="0" w:color="auto"/>
            </w:tcBorders>
            <w:shd w:val="clear" w:color="auto" w:fill="498CF1" w:themeFill="background2" w:themeFillShade="BF"/>
            <w:vAlign w:val="center"/>
          </w:tcPr>
          <w:p w14:paraId="460E9605" w14:textId="77777777" w:rsidR="00A90DF8" w:rsidRPr="00D4605C" w:rsidRDefault="00000000" w:rsidP="00FB63FC">
            <w:pPr>
              <w:pStyle w:val="TableHeadingg"/>
              <w:rPr>
                <w:rStyle w:val="Strong"/>
                <w:rFonts w:ascii="Open Sans" w:hAnsi="Open Sans"/>
                <w:sz w:val="22"/>
              </w:rPr>
            </w:pPr>
            <w:proofErr w:type="spellStart"/>
            <w:r w:rsidRPr="00A90DF8">
              <w:rPr>
                <w:b/>
              </w:rPr>
              <w:t>プロセス</w:t>
            </w:r>
            <w:proofErr w:type="spellEnd"/>
          </w:p>
        </w:tc>
        <w:tc>
          <w:tcPr>
            <w:tcW w:w="1276" w:type="dxa"/>
            <w:tcBorders>
              <w:top w:val="none" w:sz="0" w:space="0" w:color="auto"/>
              <w:bottom w:val="none" w:sz="0" w:space="0" w:color="auto"/>
            </w:tcBorders>
            <w:shd w:val="clear" w:color="auto" w:fill="498CF1" w:themeFill="background2" w:themeFillShade="BF"/>
            <w:vAlign w:val="center"/>
          </w:tcPr>
          <w:p w14:paraId="389E1FAC" w14:textId="77777777" w:rsidR="00A90DF8" w:rsidRPr="00D4605C" w:rsidRDefault="00000000" w:rsidP="00FB63FC">
            <w:pPr>
              <w:pStyle w:val="TableHeadingg"/>
              <w:rPr>
                <w:rStyle w:val="Strong"/>
                <w:rFonts w:ascii="Open Sans" w:hAnsi="Open Sans"/>
                <w:sz w:val="22"/>
              </w:rPr>
            </w:pPr>
            <w:r w:rsidRPr="00A90DF8">
              <w:rPr>
                <w:rStyle w:val="Strong"/>
                <w:rFonts w:ascii="Open Sans" w:hAnsi="Open Sans"/>
                <w:bCs w:val="0"/>
                <w:sz w:val="22"/>
              </w:rPr>
              <w:t>Windows</w:t>
            </w:r>
          </w:p>
        </w:tc>
        <w:tc>
          <w:tcPr>
            <w:tcW w:w="992" w:type="dxa"/>
            <w:tcBorders>
              <w:top w:val="none" w:sz="0" w:space="0" w:color="auto"/>
              <w:bottom w:val="none" w:sz="0" w:space="0" w:color="auto"/>
            </w:tcBorders>
            <w:shd w:val="clear" w:color="auto" w:fill="498CF1" w:themeFill="background2" w:themeFillShade="BF"/>
            <w:vAlign w:val="center"/>
          </w:tcPr>
          <w:p w14:paraId="2531EBDE" w14:textId="77777777" w:rsidR="00A90DF8" w:rsidRPr="00D4605C" w:rsidRDefault="00000000" w:rsidP="00FB63FC">
            <w:pPr>
              <w:pStyle w:val="TableHeadingg"/>
              <w:rPr>
                <w:rStyle w:val="Strong"/>
                <w:rFonts w:ascii="Open Sans" w:hAnsi="Open Sans"/>
                <w:sz w:val="22"/>
              </w:rPr>
            </w:pPr>
            <w:proofErr w:type="spellStart"/>
            <w:r w:rsidRPr="00A90DF8">
              <w:rPr>
                <w:b/>
              </w:rPr>
              <w:t>アクション</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07326A16" w14:textId="77777777" w:rsidR="00A90DF8" w:rsidRPr="00D4605C" w:rsidRDefault="00000000" w:rsidP="00FB63FC">
            <w:pPr>
              <w:pStyle w:val="TableHeadingg"/>
              <w:rPr>
                <w:rStyle w:val="Strong"/>
                <w:rFonts w:ascii="Open Sans" w:hAnsi="Open Sans"/>
                <w:sz w:val="22"/>
              </w:rPr>
            </w:pPr>
            <w:proofErr w:type="spellStart"/>
            <w:r w:rsidRPr="008C5EAF">
              <w:rPr>
                <w:b/>
              </w:rPr>
              <w:t>マウス</w:t>
            </w:r>
            <w:proofErr w:type="spellEnd"/>
            <w:r w:rsidRPr="008C5EAF">
              <w:rPr>
                <w:b/>
              </w:rPr>
              <w:t xml:space="preserve"> </w:t>
            </w:r>
            <w:proofErr w:type="spellStart"/>
            <w:r w:rsidRPr="008C5EAF">
              <w:rPr>
                <w:b/>
              </w:rPr>
              <w:t>クリック</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341C7794" w14:textId="77777777" w:rsidR="00A90DF8" w:rsidRPr="00D4605C" w:rsidRDefault="00000000" w:rsidP="00FB63FC">
            <w:pPr>
              <w:pStyle w:val="TableHeadingg"/>
              <w:rPr>
                <w:rStyle w:val="Strong"/>
                <w:rFonts w:ascii="Open Sans" w:hAnsi="Open Sans"/>
                <w:sz w:val="22"/>
              </w:rPr>
            </w:pPr>
            <w:proofErr w:type="spellStart"/>
            <w:r w:rsidRPr="008C5EAF">
              <w:rPr>
                <w:b/>
              </w:rPr>
              <w:t>キー押下数</w:t>
            </w:r>
            <w:proofErr w:type="spellEnd"/>
          </w:p>
        </w:tc>
        <w:tc>
          <w:tcPr>
            <w:tcW w:w="1276" w:type="dxa"/>
            <w:tcBorders>
              <w:top w:val="none" w:sz="0" w:space="0" w:color="auto"/>
              <w:bottom w:val="none" w:sz="0" w:space="0" w:color="auto"/>
            </w:tcBorders>
            <w:shd w:val="clear" w:color="auto" w:fill="498CF1" w:themeFill="background2" w:themeFillShade="BF"/>
            <w:vAlign w:val="center"/>
          </w:tcPr>
          <w:p w14:paraId="43243B56" w14:textId="77777777" w:rsidR="00A90DF8" w:rsidRPr="00D4605C" w:rsidRDefault="00000000" w:rsidP="00FB63FC">
            <w:pPr>
              <w:pStyle w:val="TableHeadingg"/>
              <w:rPr>
                <w:rStyle w:val="Strong"/>
                <w:rFonts w:ascii="Open Sans" w:hAnsi="Open Sans"/>
                <w:sz w:val="22"/>
              </w:rPr>
            </w:pPr>
            <w:proofErr w:type="spellStart"/>
            <w:r w:rsidRPr="008C5EAF">
              <w:rPr>
                <w:b/>
              </w:rPr>
              <w:t>テキストの入力</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60053286" w14:textId="77777777" w:rsidR="00A90DF8" w:rsidRPr="00D4605C" w:rsidRDefault="00000000" w:rsidP="00FB63FC">
            <w:pPr>
              <w:pStyle w:val="TableHeadingg"/>
              <w:rPr>
                <w:rStyle w:val="Strong"/>
                <w:rFonts w:ascii="Open Sans" w:hAnsi="Open Sans"/>
                <w:sz w:val="22"/>
              </w:rPr>
            </w:pPr>
            <w:proofErr w:type="spellStart"/>
            <w:r w:rsidRPr="008C5EAF">
              <w:rPr>
                <w:b/>
              </w:rPr>
              <w:t>ホットキー使用回数</w:t>
            </w:r>
            <w:proofErr w:type="spellEnd"/>
          </w:p>
        </w:tc>
        <w:tc>
          <w:tcPr>
            <w:tcW w:w="992" w:type="dxa"/>
            <w:tcBorders>
              <w:top w:val="none" w:sz="0" w:space="0" w:color="auto"/>
              <w:bottom w:val="none" w:sz="0" w:space="0" w:color="auto"/>
              <w:right w:val="none" w:sz="0" w:space="0" w:color="auto"/>
            </w:tcBorders>
            <w:shd w:val="clear" w:color="auto" w:fill="498CF1" w:themeFill="background2" w:themeFillShade="BF"/>
            <w:vAlign w:val="center"/>
          </w:tcPr>
          <w:p w14:paraId="4270282E" w14:textId="77777777" w:rsidR="00A90DF8" w:rsidRPr="00D4605C" w:rsidRDefault="00000000" w:rsidP="00FB63FC">
            <w:pPr>
              <w:pStyle w:val="TableHeadingg"/>
              <w:rPr>
                <w:rStyle w:val="Strong"/>
                <w:rFonts w:ascii="Open Sans" w:hAnsi="Open Sans"/>
                <w:sz w:val="22"/>
              </w:rPr>
            </w:pPr>
            <w:proofErr w:type="spellStart"/>
            <w:r>
              <w:rPr>
                <w:b/>
              </w:rPr>
              <w:t>時間</w:t>
            </w:r>
            <w:proofErr w:type="spellEnd"/>
          </w:p>
        </w:tc>
      </w:tr>
      <w:tr w:rsidR="00395614" w14:paraId="150DAC91" w14:textId="77777777" w:rsidTr="00395614">
        <w:trPr>
          <w:trHeight w:val="26"/>
        </w:trPr>
        <w:tc>
          <w:tcPr>
            <w:tcW w:w="1418" w:type="dxa"/>
            <w:vAlign w:val="center"/>
          </w:tcPr>
          <w:sdt>
            <w:sdtPr>
              <w:alias w:val="total_applications_count"/>
              <w:tag w:val="total_applications_count"/>
              <w:id w:val="-1042359582"/>
              <w:placeholder>
                <w:docPart w:val="DefaultPlaceholder_-1854013440"/>
              </w:placeholder>
            </w:sdtPr>
            <w:sdtContent>
              <w:p w14:paraId="2DA97173" w14:textId="77777777" w:rsidR="006C6B1A" w:rsidRPr="00510C73" w:rsidRDefault="00000000" w:rsidP="00FB63FC">
                <w:pPr>
                  <w:pStyle w:val="table"/>
                </w:pPr>
                <w:r w:rsidRPr="00510C73">
                  <w:t>{</w:t>
                </w:r>
                <w:proofErr w:type="spellStart"/>
                <w:r w:rsidRPr="00510C73">
                  <w:t>total_applications_count</w:t>
                </w:r>
                <w:proofErr w:type="spellEnd"/>
                <w:r w:rsidRPr="00510C73">
                  <w:t>}</w:t>
                </w:r>
              </w:p>
            </w:sdtContent>
          </w:sdt>
        </w:tc>
        <w:tc>
          <w:tcPr>
            <w:tcW w:w="1276" w:type="dxa"/>
            <w:vAlign w:val="center"/>
          </w:tcPr>
          <w:p w14:paraId="58721893" w14:textId="77777777" w:rsidR="006C6B1A" w:rsidRPr="00510C73" w:rsidRDefault="006C6B1A" w:rsidP="00FB63FC">
            <w:pPr>
              <w:pStyle w:val="table"/>
            </w:pPr>
          </w:p>
        </w:tc>
        <w:tc>
          <w:tcPr>
            <w:tcW w:w="992" w:type="dxa"/>
            <w:vAlign w:val="center"/>
          </w:tcPr>
          <w:sdt>
            <w:sdtPr>
              <w:alias w:val="total_actions_count"/>
              <w:tag w:val="total_actions_count"/>
              <w:id w:val="-1127999450"/>
              <w:placeholder>
                <w:docPart w:val="DefaultPlaceholder_-1854013440"/>
              </w:placeholder>
            </w:sdtPr>
            <w:sdtContent>
              <w:p w14:paraId="2C25AA67" w14:textId="77777777" w:rsidR="006C6B1A" w:rsidRPr="00510C73" w:rsidRDefault="00000000" w:rsidP="00FB63FC">
                <w:pPr>
                  <w:pStyle w:val="table"/>
                </w:pPr>
                <w:r w:rsidRPr="00510C73">
                  <w:t>{</w:t>
                </w:r>
                <w:proofErr w:type="spellStart"/>
                <w:r w:rsidRPr="00510C73">
                  <w:t>total_actions_count</w:t>
                </w:r>
                <w:proofErr w:type="spellEnd"/>
                <w:r w:rsidRPr="00510C73">
                  <w:t>}</w:t>
                </w:r>
              </w:p>
            </w:sdtContent>
          </w:sdt>
        </w:tc>
        <w:tc>
          <w:tcPr>
            <w:tcW w:w="1134" w:type="dxa"/>
            <w:vAlign w:val="center"/>
          </w:tcPr>
          <w:sdt>
            <w:sdtPr>
              <w:alias w:val="total_clicks"/>
              <w:tag w:val="total_clicks"/>
              <w:id w:val="420605973"/>
              <w:placeholder>
                <w:docPart w:val="DefaultPlaceholder_-1854013440"/>
              </w:placeholder>
            </w:sdtPr>
            <w:sdtContent>
              <w:p w14:paraId="3C06F395" w14:textId="77777777" w:rsidR="006C6B1A" w:rsidRPr="00510C73" w:rsidRDefault="00000000" w:rsidP="00FB63FC">
                <w:pPr>
                  <w:pStyle w:val="table"/>
                </w:pPr>
                <w:r w:rsidRPr="00510C73">
                  <w:t>{</w:t>
                </w:r>
                <w:proofErr w:type="spellStart"/>
                <w:r w:rsidRPr="00510C73">
                  <w:t>total_clicks</w:t>
                </w:r>
                <w:proofErr w:type="spellEnd"/>
                <w:r w:rsidRPr="00510C73">
                  <w:t>}</w:t>
                </w:r>
              </w:p>
            </w:sdtContent>
          </w:sdt>
        </w:tc>
        <w:tc>
          <w:tcPr>
            <w:tcW w:w="1134" w:type="dxa"/>
            <w:vAlign w:val="center"/>
          </w:tcPr>
          <w:sdt>
            <w:sdtPr>
              <w:alias w:val="total_keys_pressed"/>
              <w:tag w:val="total_keys_pressed"/>
              <w:id w:val="-586616383"/>
              <w:placeholder>
                <w:docPart w:val="DefaultPlaceholder_-1854013440"/>
              </w:placeholder>
            </w:sdtPr>
            <w:sdtContent>
              <w:p w14:paraId="71BB5D83" w14:textId="77777777" w:rsidR="006C6B1A" w:rsidRPr="00510C73" w:rsidRDefault="00000000" w:rsidP="00FB63FC">
                <w:pPr>
                  <w:pStyle w:val="table"/>
                </w:pPr>
                <w:r w:rsidRPr="00510C73">
                  <w:t>{</w:t>
                </w:r>
                <w:proofErr w:type="spellStart"/>
                <w:r w:rsidRPr="00510C73">
                  <w:t>total_keys_pressed</w:t>
                </w:r>
                <w:proofErr w:type="spellEnd"/>
                <w:r w:rsidRPr="00510C73">
                  <w:t>}</w:t>
                </w:r>
              </w:p>
            </w:sdtContent>
          </w:sdt>
        </w:tc>
        <w:tc>
          <w:tcPr>
            <w:tcW w:w="1276" w:type="dxa"/>
            <w:vAlign w:val="center"/>
          </w:tcPr>
          <w:sdt>
            <w:sdtPr>
              <w:alias w:val="total_text_entries"/>
              <w:tag w:val="total_text_entries"/>
              <w:id w:val="-1253888556"/>
              <w:placeholder>
                <w:docPart w:val="DefaultPlaceholder_-1854013440"/>
              </w:placeholder>
            </w:sdtPr>
            <w:sdtContent>
              <w:p w14:paraId="3BFF683F" w14:textId="77777777" w:rsidR="006C6B1A" w:rsidRPr="00510C73" w:rsidRDefault="00000000" w:rsidP="00FB63FC">
                <w:pPr>
                  <w:pStyle w:val="table"/>
                </w:pPr>
                <w:r w:rsidRPr="00510C73">
                  <w:t>{</w:t>
                </w:r>
                <w:proofErr w:type="spellStart"/>
                <w:r w:rsidRPr="00510C73">
                  <w:t>total_text_entries</w:t>
                </w:r>
                <w:proofErr w:type="spellEnd"/>
                <w:r w:rsidRPr="00510C73">
                  <w:t>}</w:t>
                </w:r>
              </w:p>
            </w:sdtContent>
          </w:sdt>
        </w:tc>
        <w:tc>
          <w:tcPr>
            <w:tcW w:w="1134" w:type="dxa"/>
            <w:vAlign w:val="center"/>
          </w:tcPr>
          <w:sdt>
            <w:sdtPr>
              <w:alias w:val="total_hotkeys"/>
              <w:tag w:val="total_hotkeys"/>
              <w:id w:val="-782575761"/>
              <w:placeholder>
                <w:docPart w:val="DefaultPlaceholder_-1854013440"/>
              </w:placeholder>
            </w:sdtPr>
            <w:sdtContent>
              <w:p w14:paraId="504F03E4" w14:textId="77777777" w:rsidR="006C6B1A" w:rsidRPr="00510C73" w:rsidRDefault="00000000" w:rsidP="00FB63FC">
                <w:pPr>
                  <w:pStyle w:val="table"/>
                </w:pPr>
                <w:r w:rsidRPr="00510C73">
                  <w:t>{</w:t>
                </w:r>
                <w:proofErr w:type="spellStart"/>
                <w:r w:rsidRPr="00510C73">
                  <w:t>total_hotkeys</w:t>
                </w:r>
                <w:proofErr w:type="spellEnd"/>
                <w:r w:rsidRPr="00510C73">
                  <w:t>}</w:t>
                </w:r>
              </w:p>
            </w:sdtContent>
          </w:sdt>
        </w:tc>
        <w:tc>
          <w:tcPr>
            <w:tcW w:w="992" w:type="dxa"/>
            <w:vAlign w:val="center"/>
          </w:tcPr>
          <w:sdt>
            <w:sdtPr>
              <w:alias w:val="execution_time"/>
              <w:tag w:val="execution_time"/>
              <w:id w:val="-1383314900"/>
              <w:placeholder>
                <w:docPart w:val="DefaultPlaceholder_-1854013440"/>
              </w:placeholder>
            </w:sdtPr>
            <w:sdtContent>
              <w:p w14:paraId="025514DA" w14:textId="77777777" w:rsidR="006C6B1A" w:rsidRPr="00510C73" w:rsidRDefault="00000000" w:rsidP="00FB63FC">
                <w:pPr>
                  <w:pStyle w:val="table"/>
                </w:pPr>
                <w:r w:rsidRPr="00510C73">
                  <w:t>{</w:t>
                </w:r>
                <w:proofErr w:type="spellStart"/>
                <w:r w:rsidRPr="00510C73">
                  <w:t>process_execution_time</w:t>
                </w:r>
                <w:proofErr w:type="spellEnd"/>
                <w:r w:rsidRPr="00510C73">
                  <w:t>}</w:t>
                </w:r>
              </w:p>
            </w:sdtContent>
          </w:sdt>
        </w:tc>
      </w:tr>
    </w:tbl>
    <w:p w14:paraId="48A1E116" w14:textId="77777777" w:rsidR="00A90DF8" w:rsidRDefault="00A90DF8" w:rsidP="00FB63FC"/>
    <w:p w14:paraId="0544F27F" w14:textId="77777777" w:rsidR="00D9001D" w:rsidRDefault="00000000" w:rsidP="00FB63FC">
      <w:pPr>
        <w:pStyle w:val="Heading3"/>
      </w:pPr>
      <w:r w:rsidRPr="0097201A">
        <w:t>詳細な統計情報</w:t>
      </w:r>
    </w:p>
    <w:sdt>
      <w:sdtPr>
        <w:rPr>
          <w:rFonts w:cs="Tahoma"/>
          <w:b w:val="0"/>
          <w:color w:val="000000" w:themeColor="text1"/>
          <w:sz w:val="16"/>
          <w:szCs w:val="16"/>
        </w:rPr>
        <w:alias w:val="appStatsTable"/>
        <w:tag w:val="appStatsTable"/>
        <w:id w:val="33474027"/>
        <w:placeholder>
          <w:docPart w:val="DefaultPlaceholder_-1854013440"/>
        </w:placeholder>
      </w:sdtPr>
      <w:sdtContent>
        <w:tbl>
          <w:tblPr>
            <w:tblStyle w:val="ListTable4"/>
            <w:tblW w:w="5000" w:type="pct"/>
            <w:tblBorders>
              <w:insideH w:val="single" w:sz="4" w:space="0" w:color="000000" w:themeColor="text1"/>
              <w:insideV w:val="single" w:sz="4" w:space="0" w:color="D9D9D9" w:themeColor="background1" w:themeShade="D9"/>
            </w:tblBorders>
            <w:tblLook w:val="0600" w:firstRow="0" w:lastRow="0" w:firstColumn="0" w:lastColumn="0" w:noHBand="1" w:noVBand="1"/>
          </w:tblPr>
          <w:tblGrid>
            <w:gridCol w:w="2974"/>
            <w:gridCol w:w="2124"/>
            <w:gridCol w:w="2124"/>
            <w:gridCol w:w="2128"/>
          </w:tblGrid>
          <w:tr w:rsidR="00395614" w14:paraId="31F8FFA5" w14:textId="77777777" w:rsidTr="00395614">
            <w:trPr>
              <w:trHeight w:val="20"/>
            </w:trPr>
            <w:tc>
              <w:tcPr>
                <w:tcW w:w="1590" w:type="pct"/>
                <w:shd w:val="clear" w:color="auto" w:fill="498CF1" w:themeFill="background2" w:themeFillShade="BF"/>
                <w:vAlign w:val="center"/>
              </w:tcPr>
              <w:p w14:paraId="41179C06" w14:textId="77777777" w:rsidR="0072405E" w:rsidRPr="00767335" w:rsidRDefault="00000000" w:rsidP="000724F7">
                <w:pPr>
                  <w:pStyle w:val="TableHeadingg"/>
                  <w:jc w:val="left"/>
                  <w:rPr>
                    <w:rStyle w:val="Strong"/>
                    <w:b/>
                    <w:bCs/>
                    <w:sz w:val="16"/>
                  </w:rPr>
                </w:pPr>
                <w:proofErr w:type="spellStart"/>
                <w:r w:rsidRPr="0097201A">
                  <w:t>プロセス名</w:t>
                </w:r>
                <w:proofErr w:type="spellEnd"/>
              </w:p>
            </w:tc>
            <w:tc>
              <w:tcPr>
                <w:tcW w:w="1136" w:type="pct"/>
                <w:shd w:val="clear" w:color="auto" w:fill="498CF1" w:themeFill="background2" w:themeFillShade="BF"/>
                <w:vAlign w:val="center"/>
              </w:tcPr>
              <w:p w14:paraId="41C95A43" w14:textId="77777777" w:rsidR="0072405E" w:rsidRPr="00767335" w:rsidRDefault="00000000" w:rsidP="000724F7">
                <w:pPr>
                  <w:pStyle w:val="TableHeadingg"/>
                  <w:jc w:val="left"/>
                  <w:rPr>
                    <w:rStyle w:val="Strong"/>
                    <w:b/>
                    <w:bCs/>
                    <w:sz w:val="16"/>
                  </w:rPr>
                </w:pPr>
                <w:proofErr w:type="spellStart"/>
                <w:r w:rsidRPr="0097201A">
                  <w:t>マウス</w:t>
                </w:r>
                <w:proofErr w:type="spellEnd"/>
                <w:r w:rsidRPr="0097201A">
                  <w:t xml:space="preserve"> </w:t>
                </w:r>
                <w:proofErr w:type="spellStart"/>
                <w:r w:rsidRPr="0097201A">
                  <w:t>クリック数</w:t>
                </w:r>
                <w:proofErr w:type="spellEnd"/>
              </w:p>
            </w:tc>
            <w:tc>
              <w:tcPr>
                <w:tcW w:w="1136" w:type="pct"/>
                <w:shd w:val="clear" w:color="auto" w:fill="498CF1" w:themeFill="background2" w:themeFillShade="BF"/>
                <w:vAlign w:val="center"/>
              </w:tcPr>
              <w:p w14:paraId="64988C23" w14:textId="77777777" w:rsidR="0072405E" w:rsidRPr="00767335" w:rsidRDefault="00000000" w:rsidP="000724F7">
                <w:pPr>
                  <w:pStyle w:val="TableHeadingg"/>
                  <w:jc w:val="left"/>
                  <w:rPr>
                    <w:rStyle w:val="Strong"/>
                    <w:b/>
                    <w:bCs/>
                    <w:sz w:val="16"/>
                  </w:rPr>
                </w:pPr>
                <w:proofErr w:type="spellStart"/>
                <w:r w:rsidRPr="0097201A">
                  <w:t>テキストの入力</w:t>
                </w:r>
                <w:proofErr w:type="spellEnd"/>
              </w:p>
            </w:tc>
            <w:tc>
              <w:tcPr>
                <w:tcW w:w="1138" w:type="pct"/>
                <w:shd w:val="clear" w:color="auto" w:fill="498CF1" w:themeFill="background2" w:themeFillShade="BF"/>
                <w:vAlign w:val="center"/>
              </w:tcPr>
              <w:p w14:paraId="4B4505B6" w14:textId="77777777" w:rsidR="0072405E" w:rsidRPr="0097201A" w:rsidRDefault="00000000" w:rsidP="000724F7">
                <w:pPr>
                  <w:pStyle w:val="TableHeadingg"/>
                  <w:jc w:val="left"/>
                </w:pPr>
                <w:proofErr w:type="spellStart"/>
                <w:r w:rsidRPr="0097201A">
                  <w:t>キー押下数</w:t>
                </w:r>
                <w:proofErr w:type="spellEnd"/>
              </w:p>
            </w:tc>
          </w:tr>
          <w:tr w:rsidR="00395614" w14:paraId="774D018F" w14:textId="77777777" w:rsidTr="00395614">
            <w:trPr>
              <w:trHeight w:val="20"/>
            </w:trPr>
            <w:tc>
              <w:tcPr>
                <w:tcW w:w="1590" w:type="pct"/>
                <w:vAlign w:val="center"/>
              </w:tcPr>
              <w:sdt>
                <w:sdtPr>
                  <w:alias w:val="appStatsName"/>
                  <w:tag w:val="appStatsName"/>
                  <w:id w:val="1871639335"/>
                  <w:placeholder>
                    <w:docPart w:val="B1F7910CEDCA42098ADE51A273DB402F"/>
                  </w:placeholder>
                </w:sdtPr>
                <w:sdtContent>
                  <w:p w14:paraId="38741F54" w14:textId="77777777" w:rsidR="00FF317D" w:rsidRDefault="00000000" w:rsidP="00FF317D">
                    <w:pPr>
                      <w:pStyle w:val="table"/>
                    </w:pPr>
                    <w:r w:rsidRPr="005C4926">
                      <w:t>{name}</w:t>
                    </w:r>
                  </w:p>
                </w:sdtContent>
              </w:sdt>
              <w:p w14:paraId="59E2B0CE" w14:textId="77777777" w:rsidR="0072405E" w:rsidRPr="00767335" w:rsidRDefault="0072405E" w:rsidP="000724F7">
                <w:pPr>
                  <w:pStyle w:val="table"/>
                </w:pPr>
              </w:p>
            </w:tc>
            <w:tc>
              <w:tcPr>
                <w:tcW w:w="1136" w:type="pct"/>
                <w:vAlign w:val="center"/>
              </w:tcPr>
              <w:sdt>
                <w:sdtPr>
                  <w:alias w:val="appClicks"/>
                  <w:tag w:val="appClicks"/>
                  <w:id w:val="-173957876"/>
                  <w:placeholder>
                    <w:docPart w:val="7BC307AC800D4FE1B78052E5B2B8F2BB"/>
                  </w:placeholder>
                </w:sdtPr>
                <w:sdtContent>
                  <w:p w14:paraId="68A5C020" w14:textId="77777777" w:rsidR="00FF317D" w:rsidRDefault="00000000" w:rsidP="00FF317D">
                    <w:pPr>
                      <w:pStyle w:val="table"/>
                    </w:pPr>
                    <w:r w:rsidRPr="005C4926">
                      <w:t>{</w:t>
                    </w:r>
                    <w:proofErr w:type="gramStart"/>
                    <w:r w:rsidRPr="005C4926">
                      <w:t>clicks }</w:t>
                    </w:r>
                    <w:proofErr w:type="gramEnd"/>
                  </w:p>
                </w:sdtContent>
              </w:sdt>
              <w:p w14:paraId="39C87E0B" w14:textId="77777777" w:rsidR="0072405E" w:rsidRPr="00767335" w:rsidRDefault="0072405E" w:rsidP="000724F7">
                <w:pPr>
                  <w:pStyle w:val="table"/>
                </w:pPr>
              </w:p>
            </w:tc>
            <w:tc>
              <w:tcPr>
                <w:tcW w:w="1136" w:type="pct"/>
                <w:vAlign w:val="center"/>
              </w:tcPr>
              <w:sdt>
                <w:sdtPr>
                  <w:alias w:val="appTextEntries"/>
                  <w:tag w:val="appTextEntries"/>
                  <w:id w:val="10887276"/>
                  <w:placeholder>
                    <w:docPart w:val="9D991FD37C41403095C1746F0AE7532B"/>
                  </w:placeholder>
                </w:sdtPr>
                <w:sdtContent>
                  <w:p w14:paraId="5B982D7B" w14:textId="77777777" w:rsidR="00FF317D" w:rsidRDefault="00000000" w:rsidP="00FF317D">
                    <w:pPr>
                      <w:pStyle w:val="table"/>
                    </w:pPr>
                    <w:r w:rsidRPr="005C4926">
                      <w:t>{entries}</w:t>
                    </w:r>
                  </w:p>
                </w:sdtContent>
              </w:sdt>
              <w:p w14:paraId="7815BE71" w14:textId="77777777" w:rsidR="0072405E" w:rsidRPr="00767335" w:rsidRDefault="0072405E" w:rsidP="000724F7">
                <w:pPr>
                  <w:pStyle w:val="table"/>
                </w:pPr>
              </w:p>
            </w:tc>
            <w:tc>
              <w:tcPr>
                <w:tcW w:w="1138" w:type="pct"/>
                <w:vAlign w:val="center"/>
              </w:tcPr>
              <w:sdt>
                <w:sdtPr>
                  <w:alias w:val="appKeyPressed"/>
                  <w:tag w:val="appKeyPressed"/>
                  <w:id w:val="-1306232275"/>
                  <w:placeholder>
                    <w:docPart w:val="EAAE8B1D45184DABB7250E7E708188E5"/>
                  </w:placeholder>
                </w:sdtPr>
                <w:sdtContent>
                  <w:p w14:paraId="7537F16E" w14:textId="77777777" w:rsidR="00FF317D" w:rsidRDefault="00000000" w:rsidP="00FF317D">
                    <w:pPr>
                      <w:pStyle w:val="table"/>
                    </w:pPr>
                    <w:r w:rsidRPr="005C4926">
                      <w:t>{</w:t>
                    </w:r>
                    <w:proofErr w:type="gramStart"/>
                    <w:r w:rsidRPr="005C4926">
                      <w:t>keys }</w:t>
                    </w:r>
                    <w:proofErr w:type="gramEnd"/>
                  </w:p>
                </w:sdtContent>
              </w:sdt>
              <w:p w14:paraId="7E35F6E1" w14:textId="77777777" w:rsidR="0072405E" w:rsidRPr="00767335" w:rsidRDefault="00000000" w:rsidP="000724F7">
                <w:pPr>
                  <w:pStyle w:val="table"/>
                </w:pPr>
              </w:p>
            </w:tc>
          </w:tr>
        </w:tbl>
      </w:sdtContent>
    </w:sdt>
    <w:p w14:paraId="6041B379" w14:textId="77777777" w:rsidR="00202917" w:rsidRDefault="00202917" w:rsidP="00202917">
      <w:pPr>
        <w:tabs>
          <w:tab w:val="left" w:pos="3815"/>
        </w:tabs>
      </w:pPr>
      <w:bookmarkStart w:id="22" w:name="_Toc536547243"/>
    </w:p>
    <w:p w14:paraId="538F11C8" w14:textId="77777777" w:rsidR="00510C73" w:rsidRDefault="00000000" w:rsidP="00202917">
      <w:pPr>
        <w:tabs>
          <w:tab w:val="left" w:pos="3815"/>
        </w:tabs>
      </w:pPr>
      <w:r>
        <w:tab/>
      </w:r>
    </w:p>
    <w:p w14:paraId="32AA03EB" w14:textId="77777777" w:rsidR="00316ADD" w:rsidRDefault="00000000">
      <w:pPr>
        <w:spacing w:line="360" w:lineRule="auto"/>
        <w:ind w:firstLine="360"/>
        <w:rPr>
          <w:rFonts w:eastAsiaTheme="majorEastAsia" w:cstheme="majorBidi"/>
          <w:b/>
          <w:sz w:val="32"/>
          <w:szCs w:val="32"/>
        </w:rPr>
      </w:pPr>
      <w:r>
        <w:br w:type="page"/>
      </w:r>
    </w:p>
    <w:p w14:paraId="3F65152E" w14:textId="77777777" w:rsidR="00D9001D" w:rsidRPr="00510C73" w:rsidRDefault="00000000" w:rsidP="00FB63FC">
      <w:pPr>
        <w:pStyle w:val="Heading2"/>
        <w:rPr>
          <w:lang w:val="uk-UA"/>
        </w:rPr>
      </w:pPr>
      <w:bookmarkStart w:id="23" w:name="_Toc256000012"/>
      <w:r w:rsidRPr="0097201A">
        <w:lastRenderedPageBreak/>
        <w:t xml:space="preserve">II.5 </w:t>
      </w:r>
      <w:r w:rsidRPr="0097201A">
        <w:t>現行</w:t>
      </w:r>
      <w:r w:rsidRPr="0097201A">
        <w:t xml:space="preserve"> (As-Is) </w:t>
      </w:r>
      <w:r w:rsidRPr="0097201A">
        <w:t>のプロセスのアクションの詳細</w:t>
      </w:r>
      <w:bookmarkEnd w:id="22"/>
      <w:bookmarkEnd w:id="23"/>
    </w:p>
    <w:p w14:paraId="23EA5224" w14:textId="77777777" w:rsidR="00B37DF3" w:rsidRDefault="00B37DF3" w:rsidP="00FB63FC">
      <w:pPr>
        <w:pStyle w:val="table"/>
      </w:pPr>
    </w:p>
    <w:sdt>
      <w:sdtPr>
        <w:rPr>
          <w:rFonts w:asciiTheme="minorHAnsi" w:eastAsia="Arial Unicode MS" w:hAnsiTheme="minorHAnsi" w:cstheme="majorHAnsi"/>
          <w:b/>
          <w:color w:val="100E10" w:themeColor="accent6" w:themeShade="1A"/>
          <w:sz w:val="18"/>
          <w:szCs w:val="18"/>
          <w:lang w:val="en-US" w:eastAsia="en-US"/>
        </w:rPr>
        <w:alias w:val="actionList"/>
        <w:tag w:val="actionList"/>
        <w:id w:val="-1300529627"/>
        <w:placeholder>
          <w:docPart w:val="DefaultPlaceholder_-1854013440"/>
        </w:placeholder>
      </w:sdtPr>
      <w:sdtEndPr>
        <w:rPr>
          <w:rFonts w:asciiTheme="majorHAnsi" w:hAnsiTheme="majorHAnsi"/>
          <w:bCs w:val="0"/>
        </w:rPr>
      </w:sdtEndPr>
      <w:sdtContent>
        <w:sdt>
          <w:sdtPr>
            <w:alias w:val="actionListTitle"/>
            <w:tag w:val="actionListTitle"/>
            <w:id w:val="181412457"/>
            <w:placeholder>
              <w:docPart w:val="DefaultPlaceholder_-1854013440"/>
            </w:placeholder>
          </w:sdtPr>
          <w:sdtContent>
            <w:p w14:paraId="6F5DED0B" w14:textId="77777777" w:rsidR="00B37DF3" w:rsidRPr="001735B0" w:rsidRDefault="00000000" w:rsidP="00B37DF3">
              <w:pPr>
                <w:pStyle w:val="table"/>
                <w:numPr>
                  <w:ilvl w:val="0"/>
                  <w:numId w:val="1"/>
                </w:numPr>
              </w:pPr>
              <w:r w:rsidRPr="001735B0">
                <w:t>{</w:t>
              </w:r>
              <w:proofErr w:type="spellStart"/>
              <w:r w:rsidRPr="001735B0">
                <w:t>actionList</w:t>
              </w:r>
              <w:proofErr w:type="spellEnd"/>
              <w:r w:rsidRPr="001735B0">
                <w:t>}</w:t>
              </w:r>
            </w:p>
          </w:sdtContent>
        </w:sdt>
        <w:sdt>
          <w:sdtPr>
            <w:rPr>
              <w:rFonts w:asciiTheme="majorHAnsi" w:eastAsia="Arial Unicode MS" w:hAnsiTheme="majorHAnsi" w:cstheme="majorHAnsi"/>
              <w:bCs w:val="0"/>
              <w:color w:val="FFFFFF" w:themeColor="background1"/>
              <w:sz w:val="16"/>
              <w:szCs w:val="16"/>
              <w:lang w:val="en-CA" w:eastAsia="en-CA"/>
            </w:rPr>
            <w:alias w:val="action"/>
            <w:tag w:val="action"/>
            <w:id w:val="1401566731"/>
            <w:placeholder>
              <w:docPart w:val="DefaultPlaceholder_-1854013440"/>
            </w:placeholder>
          </w:sdtPr>
          <w:sdtEndPr>
            <w:rPr>
              <w:color w:val="100E10" w:themeColor="accent6" w:themeShade="1A"/>
              <w:sz w:val="18"/>
              <w:szCs w:val="18"/>
              <w:lang w:val="en-US" w:eastAsia="en-US"/>
            </w:rPr>
          </w:sdtEndPr>
          <w:sdtContent>
            <w:tbl>
              <w:tblPr>
                <w:tblStyle w:val="GridTable4-Accent2"/>
                <w:tblW w:w="0" w:type="auto"/>
                <w:tblLayout w:type="fixed"/>
                <w:tblCellMar>
                  <w:top w:w="72" w:type="dxa"/>
                  <w:left w:w="72" w:type="dxa"/>
                  <w:bottom w:w="72" w:type="dxa"/>
                  <w:right w:w="72" w:type="dxa"/>
                </w:tblCellMar>
                <w:tblLook w:val="04A0" w:firstRow="1" w:lastRow="0" w:firstColumn="1" w:lastColumn="0" w:noHBand="0" w:noVBand="1"/>
              </w:tblPr>
              <w:tblGrid>
                <w:gridCol w:w="5760"/>
                <w:gridCol w:w="3600"/>
              </w:tblGrid>
              <w:tr w:rsidR="00395614" w14:paraId="0CCD3482" w14:textId="77777777" w:rsidTr="0039561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auto"/>
                    </w:tcBorders>
                    <w:shd w:val="clear" w:color="auto" w:fill="498CF1" w:themeFill="background2" w:themeFillShade="BF"/>
                    <w:vAlign w:val="center"/>
                  </w:tcPr>
                  <w:p w14:paraId="015BA128" w14:textId="5867754B" w:rsidR="000F6DBE" w:rsidRPr="000F6DBE" w:rsidRDefault="00290B56" w:rsidP="000F6DBE">
                    <w:pPr>
                      <w:keepNext/>
                      <w:rPr>
                        <w:rFonts w:asciiTheme="majorHAnsi" w:eastAsia="Arial Unicode MS" w:hAnsiTheme="majorHAnsi" w:cstheme="majorHAnsi"/>
                        <w:color w:val="FFFFFF" w:themeColor="background1"/>
                      </w:rPr>
                    </w:pPr>
                    <w:sdt>
                      <w:sdtPr>
                        <w:rPr>
                          <w:rFonts w:asciiTheme="majorHAnsi" w:eastAsia="Arial Unicode MS" w:hAnsiTheme="majorHAnsi" w:cstheme="majorHAnsi"/>
                          <w:color w:val="FFFFFF" w:themeColor="background1"/>
                          <w:sz w:val="16"/>
                          <w:szCs w:val="16"/>
                          <w:lang w:val="en-CA" w:eastAsia="en-CA"/>
                        </w:rPr>
                        <w:alias w:val="actionStepNumber"/>
                        <w:tag w:val="actionStepNumber"/>
                        <w:id w:val="33166905"/>
                        <w:placeholder>
                          <w:docPart w:val="7D6367DACD03400684E8B2517633A386"/>
                        </w:placeholder>
                        <w:showingPlcHdr/>
                        <w:text/>
                      </w:sdtPr>
                      <w:sdtContent>
                        <w:r>
                          <w:rPr>
                            <w:rFonts w:asciiTheme="majorHAnsi" w:eastAsia="Arial Unicode MS" w:hAnsiTheme="majorHAnsi" w:cstheme="majorHAnsi"/>
                            <w:b w:val="0"/>
                            <w:color w:val="FFFFFF" w:themeColor="background1"/>
                            <w:sz w:val="16"/>
                            <w:szCs w:val="16"/>
                            <w:lang w:val="en-CA" w:eastAsia="en-CA"/>
                          </w:rPr>
                          <w:t>1</w:t>
                        </w:r>
                      </w:sdtContent>
                    </w:sdt>
                    <w:r>
                      <w:rPr>
                        <w:rFonts w:asciiTheme="majorHAnsi" w:eastAsia="Arial Unicode MS" w:hAnsiTheme="majorHAnsi" w:cstheme="majorHAnsi"/>
                        <w:b w:val="0"/>
                        <w:color w:val="FFFFFF" w:themeColor="background1"/>
                        <w:sz w:val="16"/>
                        <w:szCs w:val="16"/>
                        <w:lang w:val="en-CA" w:eastAsia="en-CA"/>
                      </w:rPr>
                      <w:t>.</w:t>
                    </w:r>
                    <w:sdt>
                      <w:sdtPr>
                        <w:rPr>
                          <w:rFonts w:asciiTheme="majorHAnsi" w:eastAsia="Arial Unicode MS" w:hAnsiTheme="majorHAnsi" w:cstheme="majorHAnsi"/>
                          <w:color w:val="FFFFFF" w:themeColor="background1"/>
                          <w:sz w:val="16"/>
                          <w:szCs w:val="16"/>
                          <w:lang w:val="en-CA" w:eastAsia="en-CA"/>
                        </w:rPr>
                        <w:alias w:val="actionSubStepNumber"/>
                        <w:tag w:val="actionSubStepNumber"/>
                        <w:id w:val="-759451531"/>
                        <w:placeholder>
                          <w:docPart w:val="F5601FEB4AD5429BB5CE4C780B48D8C7"/>
                        </w:placeholder>
                        <w:showingPlcHdr/>
                        <w:text/>
                      </w:sdtPr>
                      <w:sdtContent>
                        <w:r>
                          <w:rPr>
                            <w:rFonts w:asciiTheme="majorHAnsi" w:eastAsia="Arial Unicode MS" w:hAnsiTheme="majorHAnsi" w:cstheme="majorHAnsi"/>
                            <w:b w:val="0"/>
                            <w:color w:val="FFFFFF" w:themeColor="background1"/>
                            <w:sz w:val="16"/>
                            <w:szCs w:val="16"/>
                            <w:lang w:val="en-CA" w:eastAsia="en-CA"/>
                          </w:rPr>
                          <w:t>1</w:t>
                        </w:r>
                      </w:sdtContent>
                    </w:sdt>
                    <w:r>
                      <w:rPr>
                        <w:rFonts w:asciiTheme="majorHAnsi" w:eastAsia="Arial Unicode MS" w:hAnsiTheme="majorHAnsi" w:cstheme="majorHAnsi"/>
                        <w:color w:val="FFFFFF" w:themeColor="background1"/>
                        <w:sz w:val="16"/>
                        <w:szCs w:val="16"/>
                        <w:lang w:val="en-CA" w:eastAsia="en-CA"/>
                      </w:rPr>
                      <w:t xml:space="preserve"> </w:t>
                    </w:r>
                    <w:sdt>
                      <w:sdtPr>
                        <w:rPr>
                          <w:rFonts w:asciiTheme="majorHAnsi" w:eastAsia="Arial Unicode MS" w:hAnsiTheme="majorHAnsi" w:cstheme="majorHAnsi"/>
                          <w:color w:val="FFFFFF" w:themeColor="background1"/>
                        </w:rPr>
                        <w:alias w:val="actionTitle"/>
                        <w:tag w:val="actionTitle"/>
                        <w:id w:val="824016409"/>
                        <w:placeholder>
                          <w:docPart w:val="DefaultPlaceholder_-1854013440"/>
                        </w:placeholder>
                      </w:sdtPr>
                      <w:sdtContent>
                        <w:r w:rsidR="00000000" w:rsidRPr="000F6DBE">
                          <w:rPr>
                            <w:rFonts w:asciiTheme="majorHAnsi" w:eastAsia="Arial Unicode MS" w:hAnsiTheme="majorHAnsi" w:cstheme="majorHAnsi"/>
                            <w:b w:val="0"/>
                            <w:color w:val="FFFFFF" w:themeColor="background1"/>
                          </w:rPr>
                          <w:t>{</w:t>
                        </w:r>
                        <w:proofErr w:type="spellStart"/>
                        <w:r w:rsidR="00000000" w:rsidRPr="000F6DBE">
                          <w:rPr>
                            <w:rFonts w:asciiTheme="majorHAnsi" w:eastAsia="Arial Unicode MS" w:hAnsiTheme="majorHAnsi" w:cstheme="majorHAnsi"/>
                            <w:b w:val="0"/>
                            <w:color w:val="FFFFFF" w:themeColor="background1"/>
                          </w:rPr>
                          <w:t>actionTitle</w:t>
                        </w:r>
                        <w:proofErr w:type="spellEnd"/>
                        <w:r w:rsidR="00000000" w:rsidRPr="000F6DBE">
                          <w:rPr>
                            <w:rFonts w:asciiTheme="majorHAnsi" w:eastAsia="Arial Unicode MS" w:hAnsiTheme="majorHAnsi" w:cstheme="majorHAnsi"/>
                            <w:b w:val="0"/>
                            <w:color w:val="FFFFFF" w:themeColor="background1"/>
                          </w:rPr>
                          <w:t>}</w:t>
                        </w:r>
                      </w:sdtContent>
                    </w:sdt>
                  </w:p>
                </w:tc>
                <w:tc>
                  <w:tcPr>
                    <w:tcW w:w="3600" w:type="dxa"/>
                    <w:tcBorders>
                      <w:bottom w:val="single" w:sz="4" w:space="0" w:color="auto"/>
                    </w:tcBorders>
                    <w:shd w:val="clear" w:color="auto" w:fill="498CF1" w:themeFill="background2" w:themeFillShade="BF"/>
                    <w:vAlign w:val="center"/>
                  </w:tcPr>
                  <w:p w14:paraId="33422D36" w14:textId="77777777" w:rsidR="000F6DBE" w:rsidRPr="006926A1" w:rsidRDefault="000F6DBE" w:rsidP="00FE2791">
                    <w:pPr>
                      <w:keepNext/>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rPr>
                    </w:pPr>
                  </w:p>
                </w:tc>
              </w:tr>
              <w:tr w:rsidR="00395614" w14:paraId="522D534A" w14:textId="77777777" w:rsidTr="003956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14:paraId="37640D92" w14:textId="77777777" w:rsidR="00C761E5" w:rsidRDefault="00000000" w:rsidP="00390F5F">
                    <w:pPr>
                      <w:pStyle w:val="SimpleText"/>
                    </w:pPr>
                    <w:sdt>
                      <w:sdtPr>
                        <w:alias w:val="actionDescription"/>
                        <w:tag w:val="actionDescription"/>
                        <w:id w:val="954829512"/>
                        <w:placeholder>
                          <w:docPart w:val="DefaultPlaceholder_-1854013440"/>
                        </w:placeholder>
                      </w:sdtPr>
                      <w:sdtContent>
                        <w:r w:rsidR="000F6DBE" w:rsidRPr="00686B77">
                          <w:t>{</w:t>
                        </w:r>
                        <w:proofErr w:type="spellStart"/>
                        <w:r w:rsidR="000F6DBE" w:rsidRPr="00686B77">
                          <w:t>actionDescription</w:t>
                        </w:r>
                        <w:proofErr w:type="spellEnd"/>
                        <w:r w:rsidR="000F6DBE" w:rsidRPr="00686B77">
                          <w:t>}</w:t>
                        </w:r>
                      </w:sdtContent>
                    </w:sdt>
                  </w:p>
                  <w:p w14:paraId="14696DED" w14:textId="77777777" w:rsidR="001A0152" w:rsidRPr="00686B77" w:rsidRDefault="00000000" w:rsidP="00390F5F">
                    <w:pPr>
                      <w:pStyle w:val="SimpleText"/>
                    </w:pPr>
                    <w:sdt>
                      <w:sdtPr>
                        <w:alias w:val="actionImage"/>
                        <w:tag w:val="actionImage"/>
                        <w:id w:val="-769399632"/>
                        <w:placeholder>
                          <w:docPart w:val="DefaultPlaceholder_-1854013440"/>
                        </w:placeholder>
                      </w:sdtPr>
                      <w:sdtContent>
                        <w:r>
                          <w:rPr>
                            <w:rFonts w:asciiTheme="majorHAnsi" w:hAnsiTheme="majorHAnsi"/>
                            <w:noProof/>
                            <w:lang w:val="uk-UA"/>
                          </w:rPr>
                          <w:drawing>
                            <wp:inline distT="0" distB="0" distL="0" distR="0" wp14:anchorId="1EC40530" wp14:editId="6107D35C">
                              <wp:extent cx="3552825" cy="2647537"/>
                              <wp:effectExtent l="0" t="0" r="0" b="63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5798" cy="2672108"/>
                                      </a:xfrm>
                                      <a:prstGeom prst="rect">
                                        <a:avLst/>
                                      </a:prstGeom>
                                    </pic:spPr>
                                  </pic:pic>
                                </a:graphicData>
                              </a:graphic>
                            </wp:inline>
                          </w:drawing>
                        </w:r>
                      </w:sdtContent>
                    </w:sdt>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2BAACAA8" w14:textId="77777777" w:rsidR="001A0152" w:rsidRPr="00686B77" w:rsidRDefault="00000000" w:rsidP="00390F5F">
                    <w:pPr>
                      <w:pStyle w:val="SimpleText"/>
                      <w:cnfStyle w:val="000000100000" w:firstRow="0" w:lastRow="0" w:firstColumn="0" w:lastColumn="0" w:oddVBand="0" w:evenVBand="0" w:oddHBand="1" w:evenHBand="0" w:firstRowFirstColumn="0" w:firstRowLastColumn="0" w:lastRowFirstColumn="0" w:lastRowLastColumn="0"/>
                    </w:pPr>
                    <w:sdt>
                      <w:sdtPr>
                        <w:alias w:val="action_execution_time"/>
                        <w:tag w:val="action_execution_time"/>
                        <w:id w:val="-374619694"/>
                        <w:placeholder>
                          <w:docPart w:val="DefaultPlaceholder_-1854013440"/>
                        </w:placeholder>
                      </w:sdtPr>
                      <w:sdtContent>
                        <w:r w:rsidR="000F6DBE" w:rsidRPr="00686B77">
                          <w:t>{</w:t>
                        </w:r>
                        <w:proofErr w:type="spellStart"/>
                        <w:r w:rsidR="000F6DBE" w:rsidRPr="00686B77">
                          <w:t>action_execution_time</w:t>
                        </w:r>
                        <w:proofErr w:type="spellEnd"/>
                        <w:r w:rsidR="000F6DBE" w:rsidRPr="00686B77">
                          <w:t>}</w:t>
                        </w:r>
                      </w:sdtContent>
                    </w:sdt>
                    <w:sdt>
                      <w:sdtPr>
                        <w:rPr>
                          <w:rFonts w:asciiTheme="majorHAnsi" w:hAnsiTheme="majorHAnsi"/>
                          <w:bCs w:val="0"/>
                        </w:rPr>
                        <w:alias w:val="action_type"/>
                        <w:tag w:val="action_type"/>
                        <w:id w:val="2114473527"/>
                        <w:placeholder>
                          <w:docPart w:val="25D4935A335A49CBA9793877514FEC81"/>
                        </w:placeholder>
                      </w:sdtPr>
                      <w:sdtContent>
                        <w:r w:rsidRPr="00B2779F">
                          <w:rPr>
                            <w:rFonts w:asciiTheme="majorHAnsi" w:hAnsiTheme="majorHAnsi"/>
                            <w:bCs w:val="0"/>
                            <w:lang w:eastAsia="en-US"/>
                          </w:rPr>
                          <w:t>{</w:t>
                        </w:r>
                        <w:proofErr w:type="spellStart"/>
                        <w:r w:rsidRPr="00B2779F">
                          <w:rPr>
                            <w:rFonts w:asciiTheme="majorHAnsi" w:hAnsiTheme="majorHAnsi"/>
                            <w:bCs w:val="0"/>
                            <w:lang w:eastAsia="en-US"/>
                          </w:rPr>
                          <w:t>action_type</w:t>
                        </w:r>
                        <w:proofErr w:type="spellEnd"/>
                        <w:r w:rsidRPr="00B2779F">
                          <w:rPr>
                            <w:rFonts w:asciiTheme="majorHAnsi" w:hAnsiTheme="majorHAnsi"/>
                            <w:bCs w:val="0"/>
                            <w:lang w:eastAsia="en-US"/>
                          </w:rPr>
                          <w:t>}</w:t>
                        </w:r>
                      </w:sdtContent>
                    </w:sdt>
                  </w:p>
                </w:tc>
              </w:tr>
            </w:tbl>
          </w:sdtContent>
        </w:sdt>
      </w:sdtContent>
    </w:sdt>
    <w:p w14:paraId="2FE129EE" w14:textId="77777777" w:rsidR="00AC3EAE" w:rsidRDefault="00AC3EAE">
      <w:pPr>
        <w:spacing w:line="360" w:lineRule="auto"/>
        <w:ind w:firstLine="360"/>
      </w:pPr>
    </w:p>
    <w:p w14:paraId="6C126673" w14:textId="77777777" w:rsidR="00AC3EAE" w:rsidRDefault="00AC3EAE">
      <w:pPr>
        <w:spacing w:line="360" w:lineRule="auto"/>
        <w:ind w:firstLine="360"/>
      </w:pPr>
    </w:p>
    <w:p w14:paraId="18F14590" w14:textId="77777777" w:rsidR="00115761" w:rsidRDefault="00000000">
      <w:pPr>
        <w:spacing w:line="360" w:lineRule="auto"/>
        <w:ind w:firstLine="360"/>
        <w:rPr>
          <w:rFonts w:eastAsiaTheme="minorHAnsi" w:cs="Tahoma"/>
          <w:bCs/>
          <w:sz w:val="16"/>
          <w:szCs w:val="16"/>
          <w:lang w:val="en-CA" w:eastAsia="en-CA"/>
        </w:rPr>
      </w:pPr>
      <w:r>
        <w:br w:type="page"/>
      </w:r>
    </w:p>
    <w:p w14:paraId="7B065B7B" w14:textId="77777777" w:rsidR="00115761" w:rsidRPr="00510C73" w:rsidRDefault="004F6E05" w:rsidP="00115761">
      <w:pPr>
        <w:pStyle w:val="Heading2"/>
        <w:rPr>
          <w:lang w:val="uk-UA"/>
        </w:rPr>
      </w:pPr>
      <w:bookmarkStart w:id="24" w:name="_Toc256000013"/>
      <w:r>
        <w:lastRenderedPageBreak/>
        <w:t xml:space="preserve">II.6 </w:t>
      </w:r>
      <w:r>
        <w:t>例外処理</w:t>
      </w:r>
      <w:bookmarkEnd w:id="24"/>
    </w:p>
    <w:p w14:paraId="3DF08A66" w14:textId="77777777" w:rsidR="007B4320" w:rsidRDefault="007B4320" w:rsidP="00115761">
      <w:pPr>
        <w:pStyle w:val="table"/>
      </w:pPr>
    </w:p>
    <w:p w14:paraId="4FFA49B0" w14:textId="77777777" w:rsidR="00115761" w:rsidRDefault="00115761" w:rsidP="00FB63FC">
      <w:pPr>
        <w:pStyle w:val="table"/>
      </w:pPr>
    </w:p>
    <w:p w14:paraId="4FE9CE96" w14:textId="77777777" w:rsidR="00FB63FC" w:rsidRPr="00D07FEC" w:rsidRDefault="00000000" w:rsidP="00FB63FC">
      <w:r>
        <w:br w:type="page"/>
      </w:r>
    </w:p>
    <w:p w14:paraId="57A72EAD" w14:textId="77777777" w:rsidR="00D9001D" w:rsidRPr="0097201A" w:rsidRDefault="00000000" w:rsidP="00403BE5">
      <w:pPr>
        <w:pStyle w:val="Heading1"/>
        <w:numPr>
          <w:ilvl w:val="0"/>
          <w:numId w:val="8"/>
        </w:numPr>
      </w:pPr>
      <w:bookmarkStart w:id="25" w:name="_Toc256000014"/>
      <w:bookmarkStart w:id="26" w:name="_Toc536547245"/>
      <w:r w:rsidRPr="0097201A">
        <w:lastRenderedPageBreak/>
        <w:t>自動化後</w:t>
      </w:r>
      <w:r w:rsidRPr="0097201A">
        <w:t xml:space="preserve"> (To-Be) </w:t>
      </w:r>
      <w:r w:rsidRPr="0097201A">
        <w:t>のプロセス</w:t>
      </w:r>
      <w:bookmarkEnd w:id="25"/>
      <w:bookmarkEnd w:id="26"/>
    </w:p>
    <w:p w14:paraId="43B6890D" w14:textId="77777777" w:rsidR="00D9001D" w:rsidRPr="0097201A" w:rsidRDefault="00000000" w:rsidP="00FB63FC">
      <w:pPr>
        <w:pStyle w:val="NormalCentred"/>
      </w:pPr>
      <w:r w:rsidRPr="0097201A">
        <w:t>この章では、自動化後に期待される業務プロセスの設計について説明します。</w:t>
      </w:r>
    </w:p>
    <w:p w14:paraId="4CB48845" w14:textId="77777777" w:rsidR="00D9001D" w:rsidRPr="0097201A" w:rsidRDefault="00000000" w:rsidP="00FB63FC">
      <w:pPr>
        <w:pStyle w:val="Heading2"/>
      </w:pPr>
      <w:bookmarkStart w:id="27" w:name="_Toc256000015"/>
      <w:bookmarkStart w:id="28" w:name="_Toc536547246"/>
      <w:r w:rsidRPr="0097201A">
        <w:t xml:space="preserve">III.1 </w:t>
      </w:r>
      <w:r w:rsidRPr="0097201A">
        <w:t>自動化後</w:t>
      </w:r>
      <w:r w:rsidRPr="0097201A">
        <w:t xml:space="preserve"> (To-Be) </w:t>
      </w:r>
      <w:r w:rsidRPr="0097201A">
        <w:t>のプロセス</w:t>
      </w:r>
      <w:r w:rsidRPr="0097201A">
        <w:t xml:space="preserve"> </w:t>
      </w:r>
      <w:r w:rsidRPr="0097201A">
        <w:t>マップ</w:t>
      </w:r>
      <w:bookmarkEnd w:id="27"/>
      <w:bookmarkEnd w:id="28"/>
    </w:p>
    <w:p w14:paraId="44DCA305" w14:textId="77777777" w:rsidR="00261226" w:rsidRDefault="00000000" w:rsidP="00FB63FC">
      <w:pPr>
        <w:pStyle w:val="NormalCentred"/>
        <w:rPr>
          <w:rStyle w:val="SubtleEmphasis"/>
        </w:rPr>
      </w:pPr>
      <w:r w:rsidRPr="00261226">
        <w:rPr>
          <w:rStyle w:val="SubtleEmphasis"/>
        </w:rPr>
        <w:t>各種凡例記号</w:t>
      </w:r>
      <w:r w:rsidRPr="00261226">
        <w:rPr>
          <w:rStyle w:val="SubtleEmphasis"/>
        </w:rPr>
        <w:t>/</w:t>
      </w:r>
      <w:r w:rsidRPr="00261226">
        <w:rPr>
          <w:rStyle w:val="SubtleEmphasis"/>
        </w:rPr>
        <w:t>アイコン</w:t>
      </w:r>
      <w:r w:rsidRPr="00261226">
        <w:rPr>
          <w:rStyle w:val="SubtleEmphasis"/>
        </w:rPr>
        <w:t xml:space="preserve"> (</w:t>
      </w:r>
      <w:r w:rsidRPr="00261226">
        <w:rPr>
          <w:rStyle w:val="SubtleEmphasis"/>
        </w:rPr>
        <w:t>紫色</w:t>
      </w:r>
      <w:r w:rsidRPr="00261226">
        <w:rPr>
          <w:rStyle w:val="SubtleEmphasis"/>
        </w:rPr>
        <w:t xml:space="preserve">) </w:t>
      </w:r>
      <w:r w:rsidRPr="00261226">
        <w:rPr>
          <w:rStyle w:val="SubtleEmphasis"/>
        </w:rPr>
        <w:t>を使用して、ロボット介入</w:t>
      </w:r>
      <w:r w:rsidRPr="00261226">
        <w:rPr>
          <w:rStyle w:val="SubtleEmphasis"/>
        </w:rPr>
        <w:t>/</w:t>
      </w:r>
      <w:r w:rsidRPr="00261226">
        <w:rPr>
          <w:rStyle w:val="SubtleEmphasis"/>
        </w:rPr>
        <w:t>自動化すべきアクションを示します。</w:t>
      </w:r>
    </w:p>
    <w:p w14:paraId="5F66DC7E" w14:textId="77777777" w:rsidR="00201EF9" w:rsidRPr="00201EF9" w:rsidRDefault="00000000" w:rsidP="00FB63FC">
      <w:pPr>
        <w:pStyle w:val="NormalCentred"/>
        <w:rPr>
          <w:rStyle w:val="SubtleEmphasis"/>
        </w:rPr>
      </w:pPr>
      <w:r w:rsidRPr="00261226">
        <w:rPr>
          <w:rStyle w:val="SubtleEmphasis"/>
        </w:rPr>
        <w:t>*</w:t>
      </w:r>
      <w:r w:rsidRPr="00261226">
        <w:rPr>
          <w:rStyle w:val="SubtleEmphasis"/>
        </w:rPr>
        <w:t>自動化後</w:t>
      </w:r>
      <w:r w:rsidRPr="00261226">
        <w:rPr>
          <w:rStyle w:val="SubtleEmphasis"/>
        </w:rPr>
        <w:t xml:space="preserve"> (To-Be) </w:t>
      </w:r>
      <w:r w:rsidRPr="00261226">
        <w:rPr>
          <w:rStyle w:val="SubtleEmphasis"/>
        </w:rPr>
        <w:t>のプロセスの設計に対して改善を実施した場合は、以下に詳細を記載してください。</w:t>
      </w:r>
    </w:p>
    <w:tbl>
      <w:tblPr>
        <w:tblStyle w:val="PlainTable4"/>
        <w:tblW w:w="5000" w:type="pct"/>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H w:val="single" w:sz="4" w:space="0" w:color="000000" w:themeColor="text1"/>
          <w:insideV w:val="single" w:sz="4" w:space="0" w:color="D9D9D9" w:themeColor="background1" w:themeShade="D9"/>
        </w:tblBorders>
        <w:tblLook w:val="0600" w:firstRow="0" w:lastRow="0" w:firstColumn="0" w:lastColumn="0" w:noHBand="1" w:noVBand="1"/>
      </w:tblPr>
      <w:tblGrid>
        <w:gridCol w:w="1416"/>
        <w:gridCol w:w="7934"/>
      </w:tblGrid>
      <w:tr w:rsidR="00395614" w14:paraId="69C40EEB" w14:textId="77777777" w:rsidTr="00395614">
        <w:trPr>
          <w:trHeight w:val="20"/>
        </w:trPr>
        <w:tc>
          <w:tcPr>
            <w:tcW w:w="757" w:type="pct"/>
            <w:shd w:val="clear" w:color="auto" w:fill="498CF1" w:themeFill="background2" w:themeFillShade="BF"/>
          </w:tcPr>
          <w:p w14:paraId="0825BA46" w14:textId="77777777" w:rsidR="001D4F2A" w:rsidRPr="00767335" w:rsidRDefault="00000000" w:rsidP="0066095D">
            <w:pPr>
              <w:pStyle w:val="TableHeadingg"/>
              <w:rPr>
                <w:rStyle w:val="Strong"/>
                <w:b/>
                <w:bCs/>
                <w:sz w:val="16"/>
              </w:rPr>
            </w:pPr>
            <w:proofErr w:type="spellStart"/>
            <w:r w:rsidRPr="0097201A">
              <w:t>凡例</w:t>
            </w:r>
            <w:proofErr w:type="spellEnd"/>
          </w:p>
        </w:tc>
        <w:tc>
          <w:tcPr>
            <w:tcW w:w="4243" w:type="pct"/>
            <w:shd w:val="clear" w:color="auto" w:fill="498CF1" w:themeFill="background2" w:themeFillShade="BF"/>
          </w:tcPr>
          <w:p w14:paraId="2A67C382" w14:textId="77777777" w:rsidR="001D4F2A" w:rsidRPr="0097201A" w:rsidRDefault="00000000" w:rsidP="0066095D">
            <w:pPr>
              <w:pStyle w:val="TableHeadingg"/>
              <w:jc w:val="left"/>
            </w:pPr>
            <w:proofErr w:type="spellStart"/>
            <w:r>
              <w:t>説明</w:t>
            </w:r>
            <w:proofErr w:type="spellEnd"/>
          </w:p>
        </w:tc>
      </w:tr>
      <w:tr w:rsidR="00395614" w14:paraId="447C810E" w14:textId="77777777" w:rsidTr="00395614">
        <w:trPr>
          <w:trHeight w:val="20"/>
        </w:trPr>
        <w:tc>
          <w:tcPr>
            <w:tcW w:w="757" w:type="pct"/>
            <w:shd w:val="clear" w:color="auto" w:fill="FFFFFF" w:themeFill="background1"/>
          </w:tcPr>
          <w:p w14:paraId="217D2C28" w14:textId="77777777" w:rsidR="00201EF9" w:rsidRPr="00767335" w:rsidRDefault="00000000" w:rsidP="0066095D">
            <w:pPr>
              <w:pStyle w:val="table"/>
              <w:jc w:val="center"/>
            </w:pPr>
            <w:r w:rsidRPr="000A28A7">
              <w:rPr>
                <w:noProof/>
              </w:rPr>
              <w:drawing>
                <wp:inline distT="0" distB="0" distL="0" distR="0" wp14:anchorId="044450DC" wp14:editId="4BDEB2A1">
                  <wp:extent cx="285750" cy="153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546" cy="156185"/>
                          </a:xfrm>
                          <a:prstGeom prst="rect">
                            <a:avLst/>
                          </a:prstGeom>
                        </pic:spPr>
                      </pic:pic>
                    </a:graphicData>
                  </a:graphic>
                </wp:inline>
              </w:drawing>
            </w:r>
          </w:p>
        </w:tc>
        <w:tc>
          <w:tcPr>
            <w:tcW w:w="4243" w:type="pct"/>
            <w:shd w:val="clear" w:color="auto" w:fill="FFFFFF" w:themeFill="background1"/>
          </w:tcPr>
          <w:p w14:paraId="5A13CBC1" w14:textId="77777777" w:rsidR="00201EF9" w:rsidRPr="006A36DA" w:rsidRDefault="00000000" w:rsidP="0066095D">
            <w:pPr>
              <w:pStyle w:val="table"/>
            </w:pPr>
            <w:proofErr w:type="spellStart"/>
            <w:r w:rsidRPr="006A36DA">
              <w:t>プロセス内のアクションの番号。表内の「詳細」欄、または「例外とエラ</w:t>
            </w:r>
            <w:proofErr w:type="spellEnd"/>
            <w:r w:rsidRPr="006A36DA">
              <w:t>ー」</w:t>
            </w:r>
            <w:proofErr w:type="spellStart"/>
            <w:r w:rsidRPr="006A36DA">
              <w:t>の表で使用</w:t>
            </w:r>
            <w:proofErr w:type="spellEnd"/>
          </w:p>
        </w:tc>
      </w:tr>
      <w:tr w:rsidR="00395614" w14:paraId="4E1629E5" w14:textId="77777777" w:rsidTr="00395614">
        <w:trPr>
          <w:trHeight w:val="20"/>
        </w:trPr>
        <w:tc>
          <w:tcPr>
            <w:tcW w:w="757" w:type="pct"/>
            <w:shd w:val="clear" w:color="auto" w:fill="FFFFFF" w:themeFill="background1"/>
          </w:tcPr>
          <w:p w14:paraId="776FDD09" w14:textId="77777777" w:rsidR="00201EF9" w:rsidRPr="0097201A" w:rsidRDefault="00000000" w:rsidP="0066095D">
            <w:pPr>
              <w:pStyle w:val="table"/>
              <w:jc w:val="center"/>
            </w:pPr>
            <w:r>
              <w:rPr>
                <w:noProof/>
              </w:rPr>
              <w:drawing>
                <wp:inline distT="0" distB="0" distL="0" distR="0" wp14:anchorId="3977B8DC" wp14:editId="40FB98C1">
                  <wp:extent cx="217170" cy="21717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bot circle.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7170" cy="217170"/>
                          </a:xfrm>
                          <a:prstGeom prst="rect">
                            <a:avLst/>
                          </a:prstGeom>
                        </pic:spPr>
                      </pic:pic>
                    </a:graphicData>
                  </a:graphic>
                </wp:inline>
              </w:drawing>
            </w:r>
          </w:p>
        </w:tc>
        <w:tc>
          <w:tcPr>
            <w:tcW w:w="4243" w:type="pct"/>
            <w:shd w:val="clear" w:color="auto" w:fill="FFFFFF" w:themeFill="background1"/>
          </w:tcPr>
          <w:p w14:paraId="197F9224" w14:textId="77777777" w:rsidR="00201EF9" w:rsidRPr="006A36DA" w:rsidRDefault="00000000" w:rsidP="0066095D">
            <w:pPr>
              <w:pStyle w:val="table"/>
            </w:pPr>
            <w:proofErr w:type="spellStart"/>
            <w:r w:rsidRPr="006A36DA">
              <w:t>自動化が提案されているアクション</w:t>
            </w:r>
            <w:proofErr w:type="spellEnd"/>
          </w:p>
        </w:tc>
      </w:tr>
      <w:tr w:rsidR="00395614" w14:paraId="0DDB8C40" w14:textId="77777777" w:rsidTr="00395614">
        <w:trPr>
          <w:trHeight w:val="20"/>
        </w:trPr>
        <w:tc>
          <w:tcPr>
            <w:tcW w:w="757" w:type="pct"/>
            <w:shd w:val="clear" w:color="auto" w:fill="FFFFFF" w:themeFill="background1"/>
          </w:tcPr>
          <w:p w14:paraId="43522695" w14:textId="77777777" w:rsidR="00201EF9" w:rsidRPr="0097201A" w:rsidRDefault="00000000" w:rsidP="0066095D">
            <w:pPr>
              <w:pStyle w:val="table"/>
              <w:jc w:val="center"/>
            </w:pPr>
            <w:r>
              <w:rPr>
                <w:noProof/>
              </w:rPr>
              <w:drawing>
                <wp:inline distT="0" distB="0" distL="0" distR="0" wp14:anchorId="0F1FECDF" wp14:editId="56CEE8CC">
                  <wp:extent cx="217170" cy="21717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man circle.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7170" cy="217170"/>
                          </a:xfrm>
                          <a:prstGeom prst="rect">
                            <a:avLst/>
                          </a:prstGeom>
                        </pic:spPr>
                      </pic:pic>
                    </a:graphicData>
                  </a:graphic>
                </wp:inline>
              </w:drawing>
            </w:r>
          </w:p>
        </w:tc>
        <w:tc>
          <w:tcPr>
            <w:tcW w:w="4243" w:type="pct"/>
            <w:shd w:val="clear" w:color="auto" w:fill="FFFFFF" w:themeFill="background1"/>
          </w:tcPr>
          <w:p w14:paraId="419F0DA7" w14:textId="77777777" w:rsidR="00201EF9" w:rsidRPr="006A36DA" w:rsidRDefault="00000000" w:rsidP="0066095D">
            <w:pPr>
              <w:pStyle w:val="table"/>
            </w:pPr>
            <w:proofErr w:type="spellStart"/>
            <w:r w:rsidRPr="006A36DA">
              <w:t>手動</w:t>
            </w:r>
            <w:proofErr w:type="spellEnd"/>
            <w:r w:rsidRPr="006A36DA">
              <w:t xml:space="preserve"> (</w:t>
            </w:r>
            <w:proofErr w:type="spellStart"/>
            <w:r w:rsidRPr="006A36DA">
              <w:t>人間による操作</w:t>
            </w:r>
            <w:proofErr w:type="spellEnd"/>
            <w:r w:rsidRPr="006A36DA">
              <w:t xml:space="preserve">) </w:t>
            </w:r>
            <w:proofErr w:type="spellStart"/>
            <w:r w:rsidRPr="006A36DA">
              <w:t>で実行されるアクション</w:t>
            </w:r>
            <w:proofErr w:type="spellEnd"/>
          </w:p>
        </w:tc>
      </w:tr>
    </w:tbl>
    <w:p w14:paraId="3AA018CA" w14:textId="77777777" w:rsidR="00D9001D" w:rsidRPr="000A28A7" w:rsidRDefault="00000000" w:rsidP="00FB63FC">
      <w:pPr>
        <w:pStyle w:val="Heading2"/>
      </w:pPr>
      <w:bookmarkStart w:id="29" w:name="_Toc256000016"/>
      <w:bookmarkStart w:id="30" w:name="_Toc536547247"/>
      <w:r w:rsidRPr="0097201A">
        <w:t xml:space="preserve">III.2 </w:t>
      </w:r>
      <w:r w:rsidRPr="0097201A">
        <w:t>並行するイニシアティブ</w:t>
      </w:r>
      <w:r w:rsidRPr="0097201A">
        <w:t>/</w:t>
      </w:r>
      <w:r w:rsidRPr="0097201A">
        <w:t>重複作業</w:t>
      </w:r>
      <w:r w:rsidRPr="0097201A">
        <w:t xml:space="preserve"> (</w:t>
      </w:r>
      <w:r w:rsidRPr="0097201A">
        <w:t>該当する場合</w:t>
      </w:r>
      <w:r w:rsidRPr="0097201A">
        <w:t>)</w:t>
      </w:r>
      <w:bookmarkEnd w:id="29"/>
      <w:bookmarkEnd w:id="30"/>
    </w:p>
    <w:p w14:paraId="2AE3D74C" w14:textId="77777777" w:rsidR="00D9001D" w:rsidRDefault="005366AE" w:rsidP="00FB63FC">
      <w:pPr>
        <w:rPr>
          <w:lang w:val="en-CA"/>
        </w:rPr>
      </w:pPr>
      <w:r>
        <w:rPr>
          <w:lang w:val="en-CA"/>
        </w:rPr>
        <w:t>この章では、業務、プロセス、およびシステムに対して近い将来予定されている変更とその影響について説明します。</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647"/>
        <w:gridCol w:w="2635"/>
        <w:gridCol w:w="1657"/>
        <w:gridCol w:w="1999"/>
        <w:gridCol w:w="484"/>
        <w:gridCol w:w="1928"/>
      </w:tblGrid>
      <w:tr w:rsidR="00395614" w14:paraId="2B1F4755" w14:textId="77777777" w:rsidTr="00395614">
        <w:trPr>
          <w:trHeight w:val="20"/>
        </w:trPr>
        <w:tc>
          <w:tcPr>
            <w:tcW w:w="346" w:type="pct"/>
            <w:shd w:val="clear" w:color="auto" w:fill="498CF1" w:themeFill="background2" w:themeFillShade="BF"/>
          </w:tcPr>
          <w:p w14:paraId="01C75741" w14:textId="77777777" w:rsidR="000A28A7" w:rsidRPr="00767335" w:rsidRDefault="00000000" w:rsidP="00FB63FC">
            <w:pPr>
              <w:pStyle w:val="TableHeadingg"/>
              <w:rPr>
                <w:rStyle w:val="Strong"/>
                <w:b/>
                <w:bCs/>
                <w:sz w:val="16"/>
              </w:rPr>
            </w:pPr>
            <w:r w:rsidRPr="0097201A">
              <w:t>No.</w:t>
            </w:r>
          </w:p>
        </w:tc>
        <w:tc>
          <w:tcPr>
            <w:tcW w:w="1409" w:type="pct"/>
            <w:shd w:val="clear" w:color="auto" w:fill="498CF1" w:themeFill="background2" w:themeFillShade="BF"/>
          </w:tcPr>
          <w:p w14:paraId="576B0784" w14:textId="77777777" w:rsidR="000A28A7" w:rsidRPr="00767335" w:rsidRDefault="00000000" w:rsidP="0066095D">
            <w:pPr>
              <w:pStyle w:val="TableHeadingg"/>
              <w:rPr>
                <w:rStyle w:val="Strong"/>
                <w:b/>
                <w:bCs/>
                <w:sz w:val="16"/>
              </w:rPr>
            </w:pPr>
            <w:proofErr w:type="spellStart"/>
            <w:r w:rsidRPr="0097201A">
              <w:t>イニシアティブ名</w:t>
            </w:r>
            <w:proofErr w:type="spellEnd"/>
          </w:p>
        </w:tc>
        <w:tc>
          <w:tcPr>
            <w:tcW w:w="886" w:type="pct"/>
            <w:shd w:val="clear" w:color="auto" w:fill="498CF1" w:themeFill="background2" w:themeFillShade="BF"/>
          </w:tcPr>
          <w:p w14:paraId="400C47EB" w14:textId="77777777" w:rsidR="000A28A7" w:rsidRPr="0097201A" w:rsidRDefault="00000000" w:rsidP="00FB63FC">
            <w:pPr>
              <w:pStyle w:val="TableHeadingg"/>
            </w:pPr>
            <w:proofErr w:type="spellStart"/>
            <w:r w:rsidRPr="0097201A">
              <w:t>イニシアティブがあるプロセスのアクション</w:t>
            </w:r>
            <w:proofErr w:type="spellEnd"/>
          </w:p>
        </w:tc>
        <w:tc>
          <w:tcPr>
            <w:tcW w:w="1069" w:type="pct"/>
            <w:shd w:val="clear" w:color="auto" w:fill="498CF1" w:themeFill="background2" w:themeFillShade="BF"/>
          </w:tcPr>
          <w:p w14:paraId="322FE19B" w14:textId="77777777" w:rsidR="000A28A7" w:rsidRPr="0097201A" w:rsidRDefault="00000000" w:rsidP="00FB63FC">
            <w:pPr>
              <w:pStyle w:val="TableHeadingg"/>
            </w:pPr>
            <w:proofErr w:type="spellStart"/>
            <w:r w:rsidRPr="0097201A">
              <w:t>現在の自動化リクエストへの影響とその内容</w:t>
            </w:r>
            <w:proofErr w:type="spellEnd"/>
            <w:r w:rsidRPr="0097201A">
              <w:t xml:space="preserve"> </w:t>
            </w:r>
          </w:p>
        </w:tc>
        <w:tc>
          <w:tcPr>
            <w:tcW w:w="259" w:type="pct"/>
            <w:shd w:val="clear" w:color="auto" w:fill="498CF1" w:themeFill="background2" w:themeFillShade="BF"/>
          </w:tcPr>
          <w:p w14:paraId="71EECBFA" w14:textId="77777777" w:rsidR="000A28A7" w:rsidRPr="0097201A" w:rsidRDefault="00000000" w:rsidP="00FB63FC">
            <w:pPr>
              <w:pStyle w:val="TableHeadingg"/>
            </w:pPr>
            <w:proofErr w:type="spellStart"/>
            <w:r w:rsidRPr="0097201A">
              <w:t>完了予定日</w:t>
            </w:r>
            <w:proofErr w:type="spellEnd"/>
          </w:p>
        </w:tc>
        <w:tc>
          <w:tcPr>
            <w:tcW w:w="1031" w:type="pct"/>
            <w:shd w:val="clear" w:color="auto" w:fill="498CF1" w:themeFill="background2" w:themeFillShade="BF"/>
          </w:tcPr>
          <w:p w14:paraId="71141966" w14:textId="77777777" w:rsidR="000A28A7" w:rsidRPr="0097201A" w:rsidRDefault="00000000" w:rsidP="00FB63FC">
            <w:pPr>
              <w:pStyle w:val="TableHeadingg"/>
            </w:pPr>
            <w:proofErr w:type="spellStart"/>
            <w:r w:rsidRPr="0097201A">
              <w:t>詳細の問い合わせ先</w:t>
            </w:r>
            <w:proofErr w:type="spellEnd"/>
          </w:p>
        </w:tc>
      </w:tr>
      <w:tr w:rsidR="00395614" w14:paraId="637E2849" w14:textId="77777777" w:rsidTr="00395614">
        <w:trPr>
          <w:trHeight w:val="20"/>
        </w:trPr>
        <w:tc>
          <w:tcPr>
            <w:tcW w:w="346" w:type="pct"/>
          </w:tcPr>
          <w:p w14:paraId="6A00434B" w14:textId="77777777" w:rsidR="000A28A7" w:rsidRPr="006A36DA" w:rsidRDefault="00000000" w:rsidP="00FB63FC">
            <w:pPr>
              <w:pStyle w:val="table"/>
            </w:pPr>
            <w:r w:rsidRPr="006A36DA">
              <w:t xml:space="preserve"> </w:t>
            </w:r>
          </w:p>
        </w:tc>
        <w:tc>
          <w:tcPr>
            <w:tcW w:w="1409" w:type="pct"/>
          </w:tcPr>
          <w:p w14:paraId="27229606" w14:textId="77777777" w:rsidR="000A28A7" w:rsidRPr="006A36DA" w:rsidRDefault="00000000" w:rsidP="0066095D">
            <w:pPr>
              <w:pStyle w:val="table"/>
              <w:jc w:val="center"/>
            </w:pPr>
            <w:proofErr w:type="spellStart"/>
            <w:r w:rsidRPr="006A36DA">
              <w:t>なし</w:t>
            </w:r>
            <w:proofErr w:type="spellEnd"/>
          </w:p>
        </w:tc>
        <w:tc>
          <w:tcPr>
            <w:tcW w:w="886" w:type="pct"/>
          </w:tcPr>
          <w:p w14:paraId="74E22EBB" w14:textId="77777777" w:rsidR="000A28A7" w:rsidRPr="006A36DA" w:rsidRDefault="00000000" w:rsidP="00FB63FC">
            <w:pPr>
              <w:pStyle w:val="table"/>
            </w:pPr>
            <w:r w:rsidRPr="006A36DA">
              <w:t xml:space="preserve"> </w:t>
            </w:r>
          </w:p>
        </w:tc>
        <w:tc>
          <w:tcPr>
            <w:tcW w:w="1069" w:type="pct"/>
          </w:tcPr>
          <w:p w14:paraId="2427B1DF" w14:textId="77777777" w:rsidR="000A28A7" w:rsidRPr="006A36DA" w:rsidRDefault="00000000" w:rsidP="00FB63FC">
            <w:pPr>
              <w:pStyle w:val="table"/>
            </w:pPr>
            <w:r w:rsidRPr="006A36DA">
              <w:t xml:space="preserve"> </w:t>
            </w:r>
          </w:p>
        </w:tc>
        <w:tc>
          <w:tcPr>
            <w:tcW w:w="259" w:type="pct"/>
          </w:tcPr>
          <w:p w14:paraId="21DF8E42" w14:textId="77777777" w:rsidR="000A28A7" w:rsidRPr="006A36DA" w:rsidRDefault="00000000" w:rsidP="00FB63FC">
            <w:pPr>
              <w:pStyle w:val="table"/>
            </w:pPr>
            <w:r w:rsidRPr="006A36DA">
              <w:t xml:space="preserve"> </w:t>
            </w:r>
          </w:p>
        </w:tc>
        <w:tc>
          <w:tcPr>
            <w:tcW w:w="1031" w:type="pct"/>
          </w:tcPr>
          <w:p w14:paraId="18613014" w14:textId="77777777" w:rsidR="000A28A7" w:rsidRPr="006A36DA" w:rsidRDefault="00000000" w:rsidP="00FB63FC">
            <w:pPr>
              <w:pStyle w:val="table"/>
            </w:pPr>
            <w:r w:rsidRPr="006A36DA">
              <w:t xml:space="preserve"> </w:t>
            </w:r>
          </w:p>
        </w:tc>
      </w:tr>
    </w:tbl>
    <w:p w14:paraId="79DC5B1F" w14:textId="77777777" w:rsidR="00D9001D" w:rsidRPr="0097201A" w:rsidRDefault="00000000" w:rsidP="00FB63FC">
      <w:pPr>
        <w:pStyle w:val="Heading2"/>
      </w:pPr>
      <w:bookmarkStart w:id="31" w:name="_Toc256000017"/>
      <w:bookmarkStart w:id="32" w:name="_Toc536547248"/>
      <w:r w:rsidRPr="0097201A">
        <w:t xml:space="preserve">III.3 RPA </w:t>
      </w:r>
      <w:r w:rsidRPr="0097201A">
        <w:t>の対象範囲内</w:t>
      </w:r>
      <w:bookmarkEnd w:id="31"/>
      <w:bookmarkEnd w:id="32"/>
    </w:p>
    <w:p w14:paraId="15A0B5F7" w14:textId="77777777" w:rsidR="00D9001D" w:rsidRPr="0097201A" w:rsidRDefault="00000000" w:rsidP="00FB63FC">
      <w:r w:rsidRPr="0097201A">
        <w:rPr>
          <w:b/>
        </w:rPr>
        <w:t xml:space="preserve">RPA </w:t>
      </w:r>
      <w:r w:rsidRPr="0097201A">
        <w:rPr>
          <w:b/>
        </w:rPr>
        <w:t>の対象範囲内</w:t>
      </w:r>
      <w:r w:rsidRPr="0097201A">
        <w:t>にあるアクティビティの一覧です。</w:t>
      </w:r>
    </w:p>
    <w:p w14:paraId="51718864" w14:textId="77777777" w:rsidR="00D9001D" w:rsidRDefault="00000000" w:rsidP="00FB63FC">
      <w:pPr>
        <w:pStyle w:val="IntenseQuote"/>
      </w:pPr>
      <w:r w:rsidRPr="00387CDB">
        <w:t>アクション</w:t>
      </w:r>
      <w:r w:rsidRPr="00387CDB">
        <w:t xml:space="preserve"> 1 </w:t>
      </w:r>
      <w:r w:rsidRPr="00387CDB">
        <w:t>～</w:t>
      </w:r>
      <w:r w:rsidRPr="00387CDB">
        <w:t xml:space="preserve"> 10</w:t>
      </w:r>
    </w:p>
    <w:p w14:paraId="0B8A3EFF" w14:textId="77777777" w:rsidR="00D07FEC" w:rsidRPr="00D07FEC" w:rsidRDefault="00000000" w:rsidP="00D07FEC">
      <w:pPr>
        <w:spacing w:line="360" w:lineRule="auto"/>
        <w:ind w:firstLine="360"/>
      </w:pPr>
      <w:r>
        <w:br w:type="page"/>
      </w:r>
    </w:p>
    <w:p w14:paraId="519F67DF" w14:textId="77777777" w:rsidR="00D9001D" w:rsidRPr="0097201A" w:rsidRDefault="00000000" w:rsidP="00FB63FC">
      <w:pPr>
        <w:pStyle w:val="Heading2"/>
      </w:pPr>
      <w:bookmarkStart w:id="33" w:name="_Toc256000018"/>
      <w:bookmarkStart w:id="34" w:name="_Toc536547249"/>
      <w:r w:rsidRPr="0097201A">
        <w:lastRenderedPageBreak/>
        <w:t xml:space="preserve">III.4 RPA </w:t>
      </w:r>
      <w:r w:rsidRPr="0097201A">
        <w:t>の対象範囲外</w:t>
      </w:r>
      <w:bookmarkEnd w:id="33"/>
      <w:bookmarkEnd w:id="34"/>
    </w:p>
    <w:p w14:paraId="6B60A86E" w14:textId="77777777" w:rsidR="00D9001D" w:rsidRDefault="00000000" w:rsidP="00FB63FC">
      <w:r w:rsidRPr="0097201A">
        <w:rPr>
          <w:b/>
        </w:rPr>
        <w:t xml:space="preserve">RPA </w:t>
      </w:r>
      <w:r w:rsidRPr="0097201A">
        <w:rPr>
          <w:b/>
        </w:rPr>
        <w:t>の対象範囲外</w:t>
      </w:r>
      <w:r w:rsidRPr="0097201A">
        <w:t>にあるアクティビティの一覧です。</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1054"/>
        <w:gridCol w:w="2633"/>
        <w:gridCol w:w="1754"/>
        <w:gridCol w:w="2177"/>
        <w:gridCol w:w="1732"/>
      </w:tblGrid>
      <w:tr w:rsidR="00395614" w14:paraId="3C4E2CD1" w14:textId="77777777" w:rsidTr="00395614">
        <w:trPr>
          <w:trHeight w:val="20"/>
        </w:trPr>
        <w:tc>
          <w:tcPr>
            <w:tcW w:w="564" w:type="pct"/>
            <w:shd w:val="clear" w:color="auto" w:fill="498CF1" w:themeFill="background2" w:themeFillShade="BF"/>
          </w:tcPr>
          <w:p w14:paraId="762A7CAB" w14:textId="77777777" w:rsidR="00387CDB" w:rsidRPr="00767335" w:rsidRDefault="00000000" w:rsidP="00FB63FC">
            <w:pPr>
              <w:pStyle w:val="TableHeadingg"/>
              <w:rPr>
                <w:rStyle w:val="Strong"/>
                <w:b/>
                <w:bCs/>
                <w:sz w:val="16"/>
              </w:rPr>
            </w:pPr>
            <w:proofErr w:type="spellStart"/>
            <w:r w:rsidRPr="00492D0E">
              <w:t>サブ</w:t>
            </w:r>
            <w:proofErr w:type="spellEnd"/>
            <w:r w:rsidRPr="00492D0E">
              <w:t xml:space="preserve"> </w:t>
            </w:r>
            <w:proofErr w:type="spellStart"/>
            <w:r w:rsidRPr="00492D0E">
              <w:t>プロセス</w:t>
            </w:r>
            <w:proofErr w:type="spellEnd"/>
            <w:r w:rsidRPr="00492D0E">
              <w:t xml:space="preserve"> (</w:t>
            </w:r>
            <w:proofErr w:type="spellStart"/>
            <w:r w:rsidRPr="00492D0E">
              <w:t>該当する場合</w:t>
            </w:r>
            <w:proofErr w:type="spellEnd"/>
            <w:r w:rsidRPr="00492D0E">
              <w:t>)</w:t>
            </w:r>
          </w:p>
        </w:tc>
        <w:tc>
          <w:tcPr>
            <w:tcW w:w="1408" w:type="pct"/>
            <w:shd w:val="clear" w:color="auto" w:fill="498CF1" w:themeFill="background2" w:themeFillShade="BF"/>
          </w:tcPr>
          <w:p w14:paraId="56FD9DF0" w14:textId="77777777" w:rsidR="00387CDB" w:rsidRPr="00767335" w:rsidRDefault="00000000" w:rsidP="00FB63FC">
            <w:pPr>
              <w:pStyle w:val="TableHeadingg"/>
              <w:rPr>
                <w:rStyle w:val="Strong"/>
                <w:b/>
                <w:bCs/>
                <w:sz w:val="16"/>
              </w:rPr>
            </w:pPr>
            <w:proofErr w:type="spellStart"/>
            <w:r w:rsidRPr="00492D0E">
              <w:t>アクティビティ</w:t>
            </w:r>
            <w:proofErr w:type="spellEnd"/>
            <w:r w:rsidRPr="00492D0E">
              <w:t xml:space="preserve"> (</w:t>
            </w:r>
            <w:proofErr w:type="spellStart"/>
            <w:r w:rsidRPr="00492D0E">
              <w:t>アクション</w:t>
            </w:r>
            <w:proofErr w:type="spellEnd"/>
            <w:r w:rsidRPr="00492D0E">
              <w:t>)</w:t>
            </w:r>
          </w:p>
        </w:tc>
        <w:tc>
          <w:tcPr>
            <w:tcW w:w="938" w:type="pct"/>
            <w:shd w:val="clear" w:color="auto" w:fill="498CF1" w:themeFill="background2" w:themeFillShade="BF"/>
          </w:tcPr>
          <w:p w14:paraId="5AA0D6BA" w14:textId="77777777" w:rsidR="00387CDB" w:rsidRPr="0097201A" w:rsidRDefault="00000000" w:rsidP="00FB63FC">
            <w:pPr>
              <w:pStyle w:val="TableHeadingg"/>
            </w:pPr>
            <w:proofErr w:type="spellStart"/>
            <w:r w:rsidRPr="00492D0E">
              <w:t>範囲外である理由</w:t>
            </w:r>
            <w:proofErr w:type="spellEnd"/>
            <w:r w:rsidRPr="00492D0E">
              <w:t>*</w:t>
            </w:r>
          </w:p>
        </w:tc>
        <w:tc>
          <w:tcPr>
            <w:tcW w:w="1164" w:type="pct"/>
            <w:shd w:val="clear" w:color="auto" w:fill="498CF1" w:themeFill="background2" w:themeFillShade="BF"/>
          </w:tcPr>
          <w:p w14:paraId="675A95E7" w14:textId="77777777" w:rsidR="00387CDB" w:rsidRPr="0097201A" w:rsidRDefault="00000000" w:rsidP="00FB63FC">
            <w:pPr>
              <w:pStyle w:val="TableHeadingg"/>
            </w:pPr>
            <w:r w:rsidRPr="00492D0E">
              <w:t xml:space="preserve">To-Be </w:t>
            </w:r>
            <w:proofErr w:type="spellStart"/>
            <w:r w:rsidRPr="00492D0E">
              <w:t>への影響</w:t>
            </w:r>
            <w:proofErr w:type="spellEnd"/>
            <w:r w:rsidRPr="00492D0E">
              <w:t xml:space="preserve"> </w:t>
            </w:r>
          </w:p>
        </w:tc>
        <w:tc>
          <w:tcPr>
            <w:tcW w:w="926" w:type="pct"/>
            <w:shd w:val="clear" w:color="auto" w:fill="498CF1" w:themeFill="background2" w:themeFillShade="BF"/>
          </w:tcPr>
          <w:p w14:paraId="1935B42F" w14:textId="77777777" w:rsidR="00387CDB" w:rsidRPr="0097201A" w:rsidRDefault="00000000" w:rsidP="00FB63FC">
            <w:pPr>
              <w:pStyle w:val="TableHeadingg"/>
            </w:pPr>
            <w:proofErr w:type="spellStart"/>
            <w:r w:rsidRPr="00492D0E">
              <w:t>将来的な自動化に向けて検討すべき措置</w:t>
            </w:r>
            <w:proofErr w:type="spellEnd"/>
          </w:p>
        </w:tc>
      </w:tr>
      <w:tr w:rsidR="00395614" w14:paraId="6FE6106F" w14:textId="77777777" w:rsidTr="00395614">
        <w:trPr>
          <w:trHeight w:val="20"/>
        </w:trPr>
        <w:tc>
          <w:tcPr>
            <w:tcW w:w="564" w:type="pct"/>
          </w:tcPr>
          <w:p w14:paraId="1E1A1B2E" w14:textId="77777777" w:rsidR="00387CDB" w:rsidRPr="006A36DA" w:rsidRDefault="00000000" w:rsidP="00FB63FC">
            <w:pPr>
              <w:pStyle w:val="table"/>
              <w:rPr>
                <w:rStyle w:val="IntenseEmphasis"/>
              </w:rPr>
            </w:pPr>
            <w:r w:rsidRPr="006A36DA">
              <w:rPr>
                <w:rStyle w:val="IntenseEmphasis"/>
              </w:rPr>
              <w:t>1.1</w:t>
            </w:r>
          </w:p>
        </w:tc>
        <w:tc>
          <w:tcPr>
            <w:tcW w:w="1408" w:type="pct"/>
          </w:tcPr>
          <w:p w14:paraId="6A917199" w14:textId="77777777" w:rsidR="00387CDB" w:rsidRPr="006A36DA" w:rsidRDefault="0066095D" w:rsidP="00FB63FC">
            <w:pPr>
              <w:pStyle w:val="table"/>
              <w:rPr>
                <w:rStyle w:val="IntenseEmphasis"/>
              </w:rPr>
            </w:pPr>
            <w:r>
              <w:rPr>
                <w:rStyle w:val="IntenseEmphasis"/>
              </w:rPr>
              <w:t>1.1.1</w:t>
            </w:r>
          </w:p>
        </w:tc>
        <w:tc>
          <w:tcPr>
            <w:tcW w:w="938" w:type="pct"/>
          </w:tcPr>
          <w:p w14:paraId="68BFFC22" w14:textId="77777777" w:rsidR="00387CDB" w:rsidRPr="006A36DA" w:rsidRDefault="00000000" w:rsidP="00FB63FC">
            <w:pPr>
              <w:pStyle w:val="table"/>
              <w:rPr>
                <w:rStyle w:val="IntenseEmphasis"/>
              </w:rPr>
            </w:pPr>
            <w:proofErr w:type="spellStart"/>
            <w:r w:rsidRPr="006A36DA">
              <w:rPr>
                <w:rStyle w:val="IntenseEmphasis"/>
              </w:rPr>
              <w:t>入力</w:t>
            </w:r>
            <w:proofErr w:type="spellEnd"/>
            <w:r w:rsidRPr="006A36DA">
              <w:rPr>
                <w:rStyle w:val="IntenseEmphasis"/>
              </w:rPr>
              <w:t xml:space="preserve">: </w:t>
            </w:r>
            <w:proofErr w:type="spellStart"/>
            <w:r w:rsidRPr="006A36DA">
              <w:rPr>
                <w:rStyle w:val="IntenseEmphasis"/>
              </w:rPr>
              <w:t>手書きのフォーム</w:t>
            </w:r>
            <w:proofErr w:type="spellEnd"/>
          </w:p>
        </w:tc>
        <w:tc>
          <w:tcPr>
            <w:tcW w:w="1164" w:type="pct"/>
          </w:tcPr>
          <w:p w14:paraId="2838805E" w14:textId="77777777" w:rsidR="00387CDB" w:rsidRPr="006A36DA" w:rsidRDefault="00000000" w:rsidP="00FB63FC">
            <w:pPr>
              <w:pStyle w:val="table"/>
              <w:rPr>
                <w:rStyle w:val="IntenseEmphasis"/>
              </w:rPr>
            </w:pPr>
            <w:proofErr w:type="spellStart"/>
            <w:r w:rsidRPr="006A36DA">
              <w:rPr>
                <w:rStyle w:val="IntenseEmphasis"/>
              </w:rPr>
              <w:t>アクション</w:t>
            </w:r>
            <w:proofErr w:type="spellEnd"/>
            <w:r w:rsidRPr="006A36DA">
              <w:rPr>
                <w:rStyle w:val="IntenseEmphasis"/>
              </w:rPr>
              <w:t xml:space="preserve"> 1.1.2 </w:t>
            </w:r>
            <w:proofErr w:type="spellStart"/>
            <w:r w:rsidRPr="006A36DA">
              <w:rPr>
                <w:rStyle w:val="IntenseEmphasis"/>
              </w:rPr>
              <w:t>を処理するとユーザーにメールが送信され、ユーザーはアクション</w:t>
            </w:r>
            <w:proofErr w:type="spellEnd"/>
            <w:r w:rsidRPr="006A36DA">
              <w:rPr>
                <w:rStyle w:val="IntenseEmphasis"/>
              </w:rPr>
              <w:t xml:space="preserve"> 1.1.3 </w:t>
            </w:r>
            <w:r w:rsidRPr="006A36DA">
              <w:rPr>
                <w:rStyle w:val="IntenseEmphasis"/>
              </w:rPr>
              <w:t>を</w:t>
            </w:r>
            <w:r w:rsidRPr="006A36DA">
              <w:rPr>
                <w:rStyle w:val="IntenseEmphasis"/>
              </w:rPr>
              <w:t xml:space="preserve"> csv </w:t>
            </w:r>
            <w:proofErr w:type="spellStart"/>
            <w:r w:rsidRPr="006A36DA">
              <w:rPr>
                <w:rStyle w:val="IntenseEmphasis"/>
              </w:rPr>
              <w:t>ファイルで実施</w:t>
            </w:r>
            <w:proofErr w:type="spellEnd"/>
          </w:p>
          <w:p w14:paraId="1AA14BBA" w14:textId="77777777" w:rsidR="00387CDB" w:rsidRPr="006A36DA" w:rsidRDefault="00000000" w:rsidP="00FB63FC">
            <w:pPr>
              <w:pStyle w:val="table"/>
              <w:rPr>
                <w:rStyle w:val="IntenseEmphasis"/>
              </w:rPr>
            </w:pPr>
            <w:proofErr w:type="spellStart"/>
            <w:r w:rsidRPr="006A36DA">
              <w:rPr>
                <w:rStyle w:val="IntenseEmphasis"/>
              </w:rPr>
              <w:t>アクション</w:t>
            </w:r>
            <w:proofErr w:type="spellEnd"/>
            <w:r w:rsidRPr="006A36DA">
              <w:rPr>
                <w:rStyle w:val="IntenseEmphasis"/>
              </w:rPr>
              <w:t xml:space="preserve"> 1.1.4 </w:t>
            </w:r>
            <w:proofErr w:type="spellStart"/>
            <w:r w:rsidRPr="006A36DA">
              <w:rPr>
                <w:rStyle w:val="IntenseEmphasis"/>
              </w:rPr>
              <w:t>に進むために、ロボットは</w:t>
            </w:r>
            <w:proofErr w:type="spellEnd"/>
            <w:r w:rsidRPr="006A36DA">
              <w:rPr>
                <w:rStyle w:val="IntenseEmphasis"/>
              </w:rPr>
              <w:t xml:space="preserve"> csv </w:t>
            </w:r>
            <w:proofErr w:type="spellStart"/>
            <w:r w:rsidRPr="006A36DA">
              <w:rPr>
                <w:rStyle w:val="IntenseEmphasis"/>
              </w:rPr>
              <w:t>ファイルを読み込み</w:t>
            </w:r>
            <w:proofErr w:type="spellEnd"/>
          </w:p>
        </w:tc>
        <w:tc>
          <w:tcPr>
            <w:tcW w:w="926" w:type="pct"/>
          </w:tcPr>
          <w:p w14:paraId="38E2CD2D" w14:textId="77777777" w:rsidR="00387CDB" w:rsidRPr="006A36DA" w:rsidRDefault="00000000" w:rsidP="00FB63FC">
            <w:pPr>
              <w:pStyle w:val="table"/>
              <w:rPr>
                <w:rStyle w:val="IntenseEmphasis"/>
              </w:rPr>
            </w:pPr>
            <w:proofErr w:type="spellStart"/>
            <w:r w:rsidRPr="006A36DA">
              <w:rPr>
                <w:rStyle w:val="IntenseEmphasis"/>
              </w:rPr>
              <w:t>編集可能な</w:t>
            </w:r>
            <w:proofErr w:type="spellEnd"/>
            <w:r w:rsidRPr="006A36DA">
              <w:rPr>
                <w:rStyle w:val="IntenseEmphasis"/>
              </w:rPr>
              <w:t xml:space="preserve"> PDF </w:t>
            </w:r>
            <w:proofErr w:type="spellStart"/>
            <w:r w:rsidRPr="006A36DA">
              <w:rPr>
                <w:rStyle w:val="IntenseEmphasis"/>
              </w:rPr>
              <w:t>形式でフォームを収集し、電子署名を実施</w:t>
            </w:r>
            <w:proofErr w:type="spellEnd"/>
          </w:p>
        </w:tc>
      </w:tr>
    </w:tbl>
    <w:p w14:paraId="68117167" w14:textId="77777777" w:rsidR="00D9001D" w:rsidRPr="00261226" w:rsidRDefault="00000000" w:rsidP="00FB63FC">
      <w:pPr>
        <w:rPr>
          <w:rStyle w:val="SubtleEmphasis"/>
        </w:rPr>
      </w:pPr>
      <w:r w:rsidRPr="00261226">
        <w:rPr>
          <w:rStyle w:val="SubtleEmphasis"/>
        </w:rPr>
        <w:t>*</w:t>
      </w:r>
      <w:r w:rsidRPr="00261226">
        <w:rPr>
          <w:rStyle w:val="SubtleEmphasis"/>
        </w:rPr>
        <w:t>必要に応じて表に行を追加して、</w:t>
      </w:r>
      <w:r w:rsidRPr="00261226">
        <w:rPr>
          <w:rStyle w:val="SubtleEmphasis"/>
        </w:rPr>
        <w:t xml:space="preserve">RPA </w:t>
      </w:r>
      <w:r w:rsidRPr="00261226">
        <w:rPr>
          <w:rStyle w:val="SubtleEmphasis"/>
        </w:rPr>
        <w:t>プロセスを支援するために提供されたドキュメントの内容をすべて反映させてください。</w:t>
      </w:r>
    </w:p>
    <w:p w14:paraId="003858A9" w14:textId="77777777" w:rsidR="00D9001D" w:rsidRPr="0097201A" w:rsidRDefault="00000000" w:rsidP="00FB63FC">
      <w:pPr>
        <w:pStyle w:val="Heading2"/>
      </w:pPr>
      <w:bookmarkStart w:id="35" w:name="_Toc256000019"/>
      <w:bookmarkStart w:id="36" w:name="_Toc536547250"/>
      <w:r w:rsidRPr="0097201A">
        <w:t xml:space="preserve">III.5 </w:t>
      </w:r>
      <w:r w:rsidRPr="0097201A">
        <w:t>ビジネス例外の処理</w:t>
      </w:r>
      <w:bookmarkEnd w:id="35"/>
      <w:bookmarkEnd w:id="36"/>
    </w:p>
    <w:p w14:paraId="0CADEF83" w14:textId="77777777" w:rsidR="00FB63FC" w:rsidRDefault="00000000" w:rsidP="00FB63FC">
      <w:r w:rsidRPr="0097201A">
        <w:t>業務プロセス</w:t>
      </w:r>
      <w:r w:rsidRPr="0097201A">
        <w:t xml:space="preserve"> </w:t>
      </w:r>
      <w:r w:rsidRPr="0097201A">
        <w:t>オーナーおよびビジネス</w:t>
      </w:r>
      <w:r w:rsidRPr="0097201A">
        <w:t xml:space="preserve"> </w:t>
      </w:r>
      <w:r w:rsidRPr="0097201A">
        <w:t>アナリストは、自動化するプロセス内で特定されたすべてのビジネス例外を以下に記載する必要があります。これらの例外は、以下のように分類されます。</w:t>
      </w:r>
      <w:r w:rsidRPr="0097201A">
        <w:t xml:space="preserve"> </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691"/>
        <w:gridCol w:w="6659"/>
      </w:tblGrid>
      <w:tr w:rsidR="00395614" w14:paraId="6889BF92" w14:textId="77777777" w:rsidTr="00395614">
        <w:trPr>
          <w:trHeight w:val="20"/>
        </w:trPr>
        <w:tc>
          <w:tcPr>
            <w:tcW w:w="1439" w:type="pct"/>
            <w:shd w:val="clear" w:color="auto" w:fill="498CF1" w:themeFill="background2" w:themeFillShade="BF"/>
          </w:tcPr>
          <w:p w14:paraId="07CA3D33" w14:textId="77777777" w:rsidR="00261226" w:rsidRPr="00767335" w:rsidRDefault="00000000" w:rsidP="00FB63FC">
            <w:pPr>
              <w:pStyle w:val="TableHeadingg"/>
              <w:rPr>
                <w:rStyle w:val="Strong"/>
                <w:b/>
                <w:bCs/>
                <w:sz w:val="16"/>
              </w:rPr>
            </w:pPr>
            <w:proofErr w:type="spellStart"/>
            <w:r w:rsidRPr="0097201A">
              <w:t>既知</w:t>
            </w:r>
            <w:proofErr w:type="spellEnd"/>
            <w:r w:rsidRPr="0097201A">
              <w:t xml:space="preserve"> </w:t>
            </w:r>
          </w:p>
        </w:tc>
        <w:tc>
          <w:tcPr>
            <w:tcW w:w="3561" w:type="pct"/>
            <w:shd w:val="clear" w:color="auto" w:fill="498CF1" w:themeFill="background2" w:themeFillShade="BF"/>
          </w:tcPr>
          <w:p w14:paraId="749A8FC0" w14:textId="77777777" w:rsidR="00261226" w:rsidRPr="00767335" w:rsidRDefault="00000000" w:rsidP="00FB63FC">
            <w:pPr>
              <w:pStyle w:val="TableHeadingg"/>
              <w:rPr>
                <w:rStyle w:val="Strong"/>
                <w:b/>
                <w:bCs/>
                <w:sz w:val="16"/>
              </w:rPr>
            </w:pPr>
            <w:proofErr w:type="spellStart"/>
            <w:r w:rsidRPr="0097201A">
              <w:t>不明</w:t>
            </w:r>
            <w:proofErr w:type="spellEnd"/>
          </w:p>
        </w:tc>
      </w:tr>
      <w:tr w:rsidR="00395614" w14:paraId="7BB97585" w14:textId="77777777" w:rsidTr="00395614">
        <w:trPr>
          <w:trHeight w:val="20"/>
        </w:trPr>
        <w:tc>
          <w:tcPr>
            <w:tcW w:w="1439" w:type="pct"/>
          </w:tcPr>
          <w:p w14:paraId="078742E5" w14:textId="77777777" w:rsidR="00261226" w:rsidRPr="00FB63FC" w:rsidRDefault="00000000" w:rsidP="00FB63FC">
            <w:pPr>
              <w:pStyle w:val="table"/>
              <w:rPr>
                <w:rStyle w:val="IntenseEmphasis"/>
              </w:rPr>
            </w:pPr>
            <w:proofErr w:type="spellStart"/>
            <w:r w:rsidRPr="00FB63FC">
              <w:rPr>
                <w:color w:val="A6A6A6" w:themeColor="background1" w:themeShade="A6"/>
              </w:rPr>
              <w:t>過去に発生したことがある。各ケースに対して、明確なアクションと回避策が定義されたシナリオがある</w:t>
            </w:r>
            <w:proofErr w:type="spellEnd"/>
            <w:r w:rsidRPr="00FB63FC">
              <w:rPr>
                <w:color w:val="A6A6A6" w:themeColor="background1" w:themeShade="A6"/>
              </w:rPr>
              <w:t>。</w:t>
            </w:r>
          </w:p>
        </w:tc>
        <w:tc>
          <w:tcPr>
            <w:tcW w:w="3561" w:type="pct"/>
          </w:tcPr>
          <w:p w14:paraId="6B1E1285" w14:textId="77777777" w:rsidR="00261226" w:rsidRPr="00FB63FC" w:rsidRDefault="00000000" w:rsidP="00FB63FC">
            <w:pPr>
              <w:pStyle w:val="table"/>
              <w:rPr>
                <w:rStyle w:val="IntenseEmphasis"/>
              </w:rPr>
            </w:pPr>
            <w:r w:rsidRPr="00FB63FC">
              <w:rPr>
                <w:color w:val="A6A6A6" w:themeColor="background1" w:themeShade="A6"/>
              </w:rPr>
              <w:t>過去に発生したことがない新しい状況。外部要因が原因の可能性がある。正確な発生予測はできないが、発生した場合は権限を持つ担当者に連絡し評価してもらう必要がある。</w:t>
            </w:r>
          </w:p>
        </w:tc>
      </w:tr>
    </w:tbl>
    <w:p w14:paraId="14DE5D3D" w14:textId="77777777" w:rsidR="00FB63FC" w:rsidRPr="00FB63FC" w:rsidRDefault="00FB63FC" w:rsidP="00FB63FC"/>
    <w:p w14:paraId="31ABB29F" w14:textId="77777777" w:rsidR="00D9001D" w:rsidRPr="0097201A" w:rsidRDefault="00000000" w:rsidP="00FB63FC">
      <w:pPr>
        <w:pStyle w:val="Heading3"/>
      </w:pPr>
      <w:r w:rsidRPr="0097201A">
        <w:t>既知の例外</w:t>
      </w:r>
    </w:p>
    <w:p w14:paraId="22F03FDA" w14:textId="77777777" w:rsidR="00FB63FC" w:rsidRDefault="00000000" w:rsidP="00FB63FC">
      <w:r w:rsidRPr="0097201A">
        <w:t>この表には、プロセスの評価と文書化の仮定で発生したすべての業務プロセス例外を記載します。</w:t>
      </w:r>
      <w:r>
        <w:t>これらの例外は、過去に発生したことがある</w:t>
      </w:r>
      <w:r w:rsidR="006433C7">
        <w:rPr>
          <w:b/>
        </w:rPr>
        <w:t>既知の例外</w:t>
      </w:r>
      <w:r w:rsidRPr="0097201A">
        <w:t>です。各例外に対して、発生時にロボットが実行・完了すべきアクションを定義してください。</w:t>
      </w:r>
    </w:p>
    <w:tbl>
      <w:tblPr>
        <w:tblStyle w:val="ListTable4"/>
        <w:tblW w:w="5000" w:type="pct"/>
        <w:tblBorders>
          <w:top w:val="single" w:sz="4" w:space="0" w:color="auto"/>
          <w:left w:val="single" w:sz="4" w:space="0" w:color="auto"/>
          <w:bottom w:val="single" w:sz="4" w:space="0" w:color="auto"/>
          <w:right w:val="single" w:sz="4" w:space="0" w:color="auto"/>
          <w:insideV w:val="single" w:sz="4" w:space="0" w:color="D9D9D9" w:themeColor="background1" w:themeShade="D9"/>
        </w:tblBorders>
        <w:tblLook w:val="0600" w:firstRow="0" w:lastRow="0" w:firstColumn="0" w:lastColumn="0" w:noHBand="1" w:noVBand="1"/>
      </w:tblPr>
      <w:tblGrid>
        <w:gridCol w:w="709"/>
        <w:gridCol w:w="2973"/>
        <w:gridCol w:w="709"/>
        <w:gridCol w:w="2122"/>
        <w:gridCol w:w="2837"/>
      </w:tblGrid>
      <w:tr w:rsidR="00395614" w14:paraId="2EC8C553" w14:textId="77777777" w:rsidTr="00395614">
        <w:trPr>
          <w:trHeight w:val="20"/>
        </w:trPr>
        <w:tc>
          <w:tcPr>
            <w:tcW w:w="379" w:type="pct"/>
            <w:shd w:val="clear" w:color="auto" w:fill="498CF1" w:themeFill="background2" w:themeFillShade="BF"/>
          </w:tcPr>
          <w:p w14:paraId="75CE499C" w14:textId="77777777" w:rsidR="00AE5715" w:rsidRPr="00767335" w:rsidRDefault="00000000" w:rsidP="00FB63FC">
            <w:pPr>
              <w:pStyle w:val="TableHeadingg"/>
              <w:rPr>
                <w:rStyle w:val="Strong"/>
                <w:b/>
                <w:bCs/>
                <w:sz w:val="16"/>
              </w:rPr>
            </w:pPr>
            <w:proofErr w:type="spellStart"/>
            <w:r w:rsidRPr="0097201A">
              <w:t>番号</w:t>
            </w:r>
            <w:proofErr w:type="spellEnd"/>
          </w:p>
        </w:tc>
        <w:tc>
          <w:tcPr>
            <w:tcW w:w="1590" w:type="pct"/>
            <w:shd w:val="clear" w:color="auto" w:fill="498CF1" w:themeFill="background2" w:themeFillShade="BF"/>
          </w:tcPr>
          <w:p w14:paraId="05EAE774" w14:textId="77777777" w:rsidR="00AE5715" w:rsidRPr="00767335" w:rsidRDefault="00000000" w:rsidP="00FB63FC">
            <w:pPr>
              <w:pStyle w:val="TableHeadingg"/>
              <w:rPr>
                <w:rStyle w:val="Strong"/>
                <w:b/>
                <w:bCs/>
                <w:sz w:val="16"/>
              </w:rPr>
            </w:pPr>
            <w:proofErr w:type="spellStart"/>
            <w:r w:rsidRPr="0097201A">
              <w:t>例外名</w:t>
            </w:r>
            <w:proofErr w:type="spellEnd"/>
          </w:p>
        </w:tc>
        <w:tc>
          <w:tcPr>
            <w:tcW w:w="379" w:type="pct"/>
            <w:shd w:val="clear" w:color="auto" w:fill="498CF1" w:themeFill="background2" w:themeFillShade="BF"/>
          </w:tcPr>
          <w:p w14:paraId="1FBDF155" w14:textId="77777777" w:rsidR="00AE5715" w:rsidRPr="0097201A" w:rsidRDefault="00000000" w:rsidP="00FB63FC">
            <w:pPr>
              <w:pStyle w:val="TableHeadingg"/>
            </w:pPr>
            <w:proofErr w:type="spellStart"/>
            <w:r>
              <w:t>アクション</w:t>
            </w:r>
            <w:proofErr w:type="spellEnd"/>
          </w:p>
        </w:tc>
        <w:tc>
          <w:tcPr>
            <w:tcW w:w="1135" w:type="pct"/>
            <w:shd w:val="clear" w:color="auto" w:fill="498CF1" w:themeFill="background2" w:themeFillShade="BF"/>
          </w:tcPr>
          <w:p w14:paraId="54E01974" w14:textId="77777777" w:rsidR="00AE5715" w:rsidRPr="0097201A" w:rsidRDefault="00000000" w:rsidP="00FB63FC">
            <w:pPr>
              <w:pStyle w:val="TableHeadingg"/>
            </w:pPr>
            <w:proofErr w:type="spellStart"/>
            <w:r w:rsidRPr="0097201A">
              <w:t>パラメータ</w:t>
            </w:r>
            <w:proofErr w:type="spellEnd"/>
            <w:r w:rsidRPr="0097201A">
              <w:t>ー</w:t>
            </w:r>
          </w:p>
        </w:tc>
        <w:tc>
          <w:tcPr>
            <w:tcW w:w="1517" w:type="pct"/>
            <w:shd w:val="clear" w:color="auto" w:fill="498CF1" w:themeFill="background2" w:themeFillShade="BF"/>
          </w:tcPr>
          <w:p w14:paraId="343D4D3C" w14:textId="77777777" w:rsidR="00AE5715" w:rsidRPr="0097201A" w:rsidRDefault="00000000" w:rsidP="00FB63FC">
            <w:pPr>
              <w:pStyle w:val="TableHeadingg"/>
            </w:pPr>
            <w:proofErr w:type="spellStart"/>
            <w:r w:rsidRPr="0097201A">
              <w:t>実行すべきアクション</w:t>
            </w:r>
            <w:proofErr w:type="spellEnd"/>
          </w:p>
        </w:tc>
      </w:tr>
      <w:tr w:rsidR="00395614" w14:paraId="166580D8" w14:textId="77777777" w:rsidTr="00395614">
        <w:trPr>
          <w:trHeight w:val="20"/>
        </w:trPr>
        <w:tc>
          <w:tcPr>
            <w:tcW w:w="379" w:type="pct"/>
          </w:tcPr>
          <w:p w14:paraId="6746C26A" w14:textId="77777777" w:rsidR="00AE5715" w:rsidRPr="00387CDB" w:rsidRDefault="00AE5715" w:rsidP="00FB63FC">
            <w:pPr>
              <w:pStyle w:val="table"/>
              <w:rPr>
                <w:rStyle w:val="IntenseEmphasis"/>
              </w:rPr>
            </w:pPr>
          </w:p>
        </w:tc>
        <w:tc>
          <w:tcPr>
            <w:tcW w:w="1590" w:type="pct"/>
          </w:tcPr>
          <w:p w14:paraId="209D3E5E" w14:textId="77777777" w:rsidR="00AE5715" w:rsidRPr="00387CDB" w:rsidRDefault="00AE5715" w:rsidP="00FB63FC">
            <w:pPr>
              <w:pStyle w:val="table"/>
              <w:rPr>
                <w:rStyle w:val="IntenseEmphasis"/>
              </w:rPr>
            </w:pPr>
          </w:p>
        </w:tc>
        <w:tc>
          <w:tcPr>
            <w:tcW w:w="379" w:type="pct"/>
          </w:tcPr>
          <w:p w14:paraId="4B6E582A" w14:textId="77777777" w:rsidR="00AE5715" w:rsidRPr="00387CDB" w:rsidRDefault="00AE5715" w:rsidP="00FB63FC">
            <w:pPr>
              <w:pStyle w:val="table"/>
              <w:rPr>
                <w:rStyle w:val="IntenseEmphasis"/>
              </w:rPr>
            </w:pPr>
          </w:p>
        </w:tc>
        <w:tc>
          <w:tcPr>
            <w:tcW w:w="1135" w:type="pct"/>
          </w:tcPr>
          <w:p w14:paraId="6339300D" w14:textId="77777777" w:rsidR="00AE5715" w:rsidRPr="00387CDB" w:rsidRDefault="00AE5715" w:rsidP="00FB63FC">
            <w:pPr>
              <w:pStyle w:val="table"/>
              <w:rPr>
                <w:rStyle w:val="IntenseEmphasis"/>
              </w:rPr>
            </w:pPr>
          </w:p>
        </w:tc>
        <w:tc>
          <w:tcPr>
            <w:tcW w:w="1517" w:type="pct"/>
          </w:tcPr>
          <w:p w14:paraId="23F55909" w14:textId="77777777" w:rsidR="00AE5715" w:rsidRPr="00387CDB" w:rsidRDefault="00AE5715" w:rsidP="00FB63FC">
            <w:pPr>
              <w:pStyle w:val="table"/>
              <w:rPr>
                <w:rStyle w:val="IntenseEmphasis"/>
              </w:rPr>
            </w:pPr>
          </w:p>
        </w:tc>
      </w:tr>
    </w:tbl>
    <w:p w14:paraId="4F0C9863" w14:textId="77777777" w:rsidR="00D9001D" w:rsidRPr="0097201A" w:rsidRDefault="00000000" w:rsidP="00FB63FC">
      <w:pPr>
        <w:pStyle w:val="Heading3"/>
      </w:pPr>
      <w:r w:rsidRPr="0097201A">
        <w:t>未知の例外</w:t>
      </w:r>
    </w:p>
    <w:p w14:paraId="313EF777" w14:textId="77777777" w:rsidR="00D9001D" w:rsidRPr="0097201A" w:rsidRDefault="00000000" w:rsidP="00FB63FC">
      <w:r w:rsidRPr="0097201A">
        <w:lastRenderedPageBreak/>
        <w:t>その他すべての予期しないまたは未知のビジネス</w:t>
      </w:r>
      <w:r w:rsidRPr="0097201A">
        <w:t xml:space="preserve"> (</w:t>
      </w:r>
      <w:r w:rsidRPr="0097201A">
        <w:t>プロセス</w:t>
      </w:r>
      <w:r w:rsidRPr="0097201A">
        <w:t xml:space="preserve">) </w:t>
      </w:r>
      <w:r w:rsidRPr="0097201A">
        <w:t>例外に対して、ロボットが実行すべきアクションは以下のとおりです。</w:t>
      </w:r>
    </w:p>
    <w:p w14:paraId="57A8607A" w14:textId="77777777" w:rsidR="00D9001D" w:rsidRPr="0097201A" w:rsidRDefault="00000000" w:rsidP="00FB63FC">
      <w:pPr>
        <w:pStyle w:val="Heading2"/>
      </w:pPr>
      <w:bookmarkStart w:id="37" w:name="_Toc256000020"/>
      <w:bookmarkStart w:id="38" w:name="_Toc536547251"/>
      <w:r w:rsidRPr="00C043E6">
        <w:t xml:space="preserve">III.6 </w:t>
      </w:r>
      <w:r w:rsidRPr="00C043E6">
        <w:t>アプリケーション</w:t>
      </w:r>
      <w:r w:rsidRPr="00C043E6">
        <w:t xml:space="preserve"> </w:t>
      </w:r>
      <w:r w:rsidRPr="00C043E6">
        <w:t>エラーと例外処理</w:t>
      </w:r>
      <w:bookmarkEnd w:id="37"/>
      <w:bookmarkEnd w:id="38"/>
    </w:p>
    <w:p w14:paraId="718A16C3" w14:textId="77777777" w:rsidR="00D9001D" w:rsidRPr="0097201A" w:rsidRDefault="00000000" w:rsidP="00FB63FC">
      <w:r w:rsidRPr="0097201A">
        <w:t>この表には、すべてのエラー、警告、または通知とその説明をリストアップし、それぞれに対してロボットが実行すべきアクションを記載します。</w:t>
      </w:r>
      <w:r w:rsidRPr="0097201A">
        <w:t xml:space="preserve"> </w:t>
      </w:r>
    </w:p>
    <w:p w14:paraId="59982D00" w14:textId="77777777" w:rsidR="00D9001D" w:rsidRDefault="00000000" w:rsidP="00FB63FC">
      <w:r w:rsidRPr="0097201A">
        <w:t>自動化するプロセス内で特定されたエラーは、以下のように分類されます。</w:t>
      </w:r>
    </w:p>
    <w:p w14:paraId="3E034413" w14:textId="77777777" w:rsidR="00FB63FC" w:rsidRDefault="00FB63FC" w:rsidP="00FB63FC"/>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1925"/>
        <w:gridCol w:w="3032"/>
        <w:gridCol w:w="4393"/>
      </w:tblGrid>
      <w:tr w:rsidR="00395614" w14:paraId="6D46D017" w14:textId="77777777" w:rsidTr="00395614">
        <w:trPr>
          <w:trHeight w:val="20"/>
        </w:trPr>
        <w:tc>
          <w:tcPr>
            <w:tcW w:w="1029" w:type="pct"/>
            <w:shd w:val="clear" w:color="auto" w:fill="498CF1" w:themeFill="background2" w:themeFillShade="BF"/>
            <w:vAlign w:val="center"/>
          </w:tcPr>
          <w:p w14:paraId="1E575609" w14:textId="77777777" w:rsidR="00AE5715" w:rsidRPr="00767335" w:rsidRDefault="00000000" w:rsidP="00FB63FC">
            <w:pPr>
              <w:pStyle w:val="TableHeadingg"/>
              <w:jc w:val="left"/>
              <w:rPr>
                <w:rStyle w:val="Strong"/>
                <w:b/>
                <w:bCs/>
                <w:sz w:val="16"/>
              </w:rPr>
            </w:pPr>
            <w:proofErr w:type="spellStart"/>
            <w:r w:rsidRPr="0097201A">
              <w:t>領域</w:t>
            </w:r>
            <w:proofErr w:type="spellEnd"/>
          </w:p>
        </w:tc>
        <w:tc>
          <w:tcPr>
            <w:tcW w:w="1621" w:type="pct"/>
            <w:shd w:val="clear" w:color="auto" w:fill="498CF1" w:themeFill="background2" w:themeFillShade="BF"/>
            <w:vAlign w:val="center"/>
          </w:tcPr>
          <w:p w14:paraId="178C558A" w14:textId="77777777" w:rsidR="00AE5715" w:rsidRPr="00767335" w:rsidRDefault="00000000" w:rsidP="00FB63FC">
            <w:pPr>
              <w:pStyle w:val="TableHeadingg"/>
              <w:jc w:val="left"/>
              <w:rPr>
                <w:rStyle w:val="Strong"/>
                <w:b/>
                <w:bCs/>
                <w:sz w:val="16"/>
              </w:rPr>
            </w:pPr>
            <w:proofErr w:type="spellStart"/>
            <w:r w:rsidRPr="0097201A">
              <w:t>既知</w:t>
            </w:r>
            <w:proofErr w:type="spellEnd"/>
            <w:r w:rsidRPr="0097201A">
              <w:t xml:space="preserve"> </w:t>
            </w:r>
          </w:p>
        </w:tc>
        <w:tc>
          <w:tcPr>
            <w:tcW w:w="2349" w:type="pct"/>
            <w:shd w:val="clear" w:color="auto" w:fill="498CF1" w:themeFill="background2" w:themeFillShade="BF"/>
            <w:vAlign w:val="center"/>
          </w:tcPr>
          <w:p w14:paraId="7DBA406F" w14:textId="77777777" w:rsidR="00AE5715" w:rsidRPr="0097201A" w:rsidRDefault="00000000" w:rsidP="00FB63FC">
            <w:pPr>
              <w:pStyle w:val="TableHeadingg"/>
              <w:jc w:val="left"/>
            </w:pPr>
            <w:proofErr w:type="spellStart"/>
            <w:r w:rsidRPr="0097201A">
              <w:t>不明</w:t>
            </w:r>
            <w:proofErr w:type="spellEnd"/>
          </w:p>
        </w:tc>
      </w:tr>
      <w:tr w:rsidR="00395614" w14:paraId="2BBB553C" w14:textId="77777777" w:rsidTr="00395614">
        <w:trPr>
          <w:trHeight w:val="20"/>
        </w:trPr>
        <w:tc>
          <w:tcPr>
            <w:tcW w:w="1029" w:type="pct"/>
          </w:tcPr>
          <w:p w14:paraId="50AA069A" w14:textId="77777777" w:rsidR="00AE5715" w:rsidRPr="00FB63FC" w:rsidRDefault="00000000" w:rsidP="00FB63FC">
            <w:pPr>
              <w:pStyle w:val="table"/>
              <w:rPr>
                <w:rStyle w:val="IntenseEmphasis"/>
              </w:rPr>
            </w:pPr>
            <w:proofErr w:type="spellStart"/>
            <w:r w:rsidRPr="00FB63FC">
              <w:rPr>
                <w:color w:val="A6A6A6" w:themeColor="background1" w:themeShade="A6"/>
              </w:rPr>
              <w:t>テクノロジ</w:t>
            </w:r>
            <w:proofErr w:type="spellEnd"/>
            <w:r w:rsidRPr="00FB63FC">
              <w:rPr>
                <w:color w:val="A6A6A6" w:themeColor="background1" w:themeShade="A6"/>
              </w:rPr>
              <w:t>ー</w:t>
            </w:r>
            <w:r w:rsidRPr="00FB63FC">
              <w:rPr>
                <w:color w:val="A6A6A6" w:themeColor="background1" w:themeShade="A6"/>
              </w:rPr>
              <w:t>/</w:t>
            </w:r>
            <w:proofErr w:type="spellStart"/>
            <w:r w:rsidRPr="00FB63FC">
              <w:rPr>
                <w:color w:val="A6A6A6" w:themeColor="background1" w:themeShade="A6"/>
              </w:rPr>
              <w:t>アプリケーション</w:t>
            </w:r>
            <w:proofErr w:type="spellEnd"/>
          </w:p>
        </w:tc>
        <w:tc>
          <w:tcPr>
            <w:tcW w:w="1621" w:type="pct"/>
          </w:tcPr>
          <w:p w14:paraId="25CC32B7" w14:textId="77777777" w:rsidR="00AE5715" w:rsidRPr="00FB63FC" w:rsidRDefault="00000000" w:rsidP="00FB63FC">
            <w:pPr>
              <w:pStyle w:val="table"/>
              <w:rPr>
                <w:rStyle w:val="IntenseEmphasis"/>
              </w:rPr>
            </w:pPr>
            <w:proofErr w:type="spellStart"/>
            <w:r w:rsidRPr="00FB63FC">
              <w:rPr>
                <w:color w:val="A6A6A6" w:themeColor="background1" w:themeShade="A6"/>
              </w:rPr>
              <w:t>過去に発生したことがあり、アクション</w:t>
            </w:r>
            <w:proofErr w:type="spellEnd"/>
            <w:r w:rsidRPr="00FB63FC">
              <w:rPr>
                <w:color w:val="A6A6A6" w:themeColor="background1" w:themeShade="A6"/>
              </w:rPr>
              <w:t xml:space="preserve"> </w:t>
            </w:r>
            <w:proofErr w:type="spellStart"/>
            <w:r w:rsidRPr="00FB63FC">
              <w:rPr>
                <w:color w:val="A6A6A6" w:themeColor="background1" w:themeShade="A6"/>
              </w:rPr>
              <w:t>プランと回避策が明確になっている</w:t>
            </w:r>
            <w:proofErr w:type="spellEnd"/>
            <w:r w:rsidRPr="00FB63FC">
              <w:rPr>
                <w:color w:val="A6A6A6" w:themeColor="background1" w:themeShade="A6"/>
              </w:rPr>
              <w:t>。</w:t>
            </w:r>
          </w:p>
        </w:tc>
        <w:tc>
          <w:tcPr>
            <w:tcW w:w="2349" w:type="pct"/>
          </w:tcPr>
          <w:p w14:paraId="25C2581F" w14:textId="77777777" w:rsidR="00AE5715" w:rsidRPr="00FB63FC" w:rsidRDefault="00000000" w:rsidP="00FB63FC">
            <w:pPr>
              <w:pStyle w:val="table"/>
              <w:rPr>
                <w:rStyle w:val="IntenseEmphasis"/>
              </w:rPr>
            </w:pPr>
            <w:proofErr w:type="spellStart"/>
            <w:r w:rsidRPr="00FB63FC">
              <w:rPr>
                <w:color w:val="A6A6A6" w:themeColor="background1" w:themeShade="A6"/>
              </w:rPr>
              <w:t>過去に発生したことがない、またはプロセス内で使用されるアプリケーションに関係なく発生する</w:t>
            </w:r>
            <w:proofErr w:type="spellEnd"/>
            <w:r w:rsidRPr="00FB63FC">
              <w:rPr>
                <w:color w:val="A6A6A6" w:themeColor="background1" w:themeShade="A6"/>
              </w:rPr>
              <w:t>。</w:t>
            </w:r>
          </w:p>
        </w:tc>
      </w:tr>
    </w:tbl>
    <w:p w14:paraId="4CC1AC92" w14:textId="77777777" w:rsidR="00D9001D" w:rsidRPr="0097201A" w:rsidRDefault="00D9001D" w:rsidP="00FB63FC"/>
    <w:p w14:paraId="3D064BB5" w14:textId="77777777" w:rsidR="00D9001D" w:rsidRPr="0097201A" w:rsidRDefault="00000000" w:rsidP="00FB63FC">
      <w:pPr>
        <w:pStyle w:val="Heading3"/>
      </w:pPr>
      <w:r w:rsidRPr="0097201A">
        <w:t>既知のエラーまたは例外</w:t>
      </w:r>
    </w:p>
    <w:p w14:paraId="35934375" w14:textId="77777777" w:rsidR="00D9001D" w:rsidRPr="0097201A" w:rsidRDefault="00000000" w:rsidP="00FB63FC">
      <w:r w:rsidRPr="0097201A">
        <w:t>この表には、プロセスの評価および文書化の仮定で特定されるすべてのエラーを記載します。</w:t>
      </w:r>
      <w:r w:rsidRPr="0097201A">
        <w:t xml:space="preserve"> </w:t>
      </w:r>
    </w:p>
    <w:p w14:paraId="6D8FBE23" w14:textId="77777777" w:rsidR="00D9001D" w:rsidRDefault="00000000" w:rsidP="00FB63FC">
      <w:r w:rsidRPr="0097201A">
        <w:t>各エラーまたは例外に対して、発生時にロボットが実行・完了すべきアクションを記載してください。</w:t>
      </w:r>
    </w:p>
    <w:p w14:paraId="3E7E2E5D" w14:textId="77777777" w:rsidR="007D7407" w:rsidRDefault="007D7407" w:rsidP="00FB63FC"/>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708"/>
        <w:gridCol w:w="1700"/>
        <w:gridCol w:w="1702"/>
        <w:gridCol w:w="1416"/>
        <w:gridCol w:w="3824"/>
      </w:tblGrid>
      <w:tr w:rsidR="00395614" w14:paraId="37EACB69" w14:textId="77777777" w:rsidTr="00395614">
        <w:trPr>
          <w:trHeight w:val="20"/>
        </w:trPr>
        <w:tc>
          <w:tcPr>
            <w:tcW w:w="379" w:type="pct"/>
            <w:shd w:val="clear" w:color="auto" w:fill="498CF1" w:themeFill="background2" w:themeFillShade="BF"/>
            <w:vAlign w:val="center"/>
          </w:tcPr>
          <w:p w14:paraId="09C58420" w14:textId="77777777" w:rsidR="007D7407" w:rsidRPr="00767335" w:rsidRDefault="00000000" w:rsidP="00FB63FC">
            <w:pPr>
              <w:pStyle w:val="TableHeadingg"/>
              <w:rPr>
                <w:rStyle w:val="Strong"/>
                <w:b/>
                <w:bCs/>
                <w:sz w:val="16"/>
              </w:rPr>
            </w:pPr>
            <w:proofErr w:type="spellStart"/>
            <w:r w:rsidRPr="0097201A">
              <w:t>番号</w:t>
            </w:r>
            <w:proofErr w:type="spellEnd"/>
          </w:p>
        </w:tc>
        <w:tc>
          <w:tcPr>
            <w:tcW w:w="909" w:type="pct"/>
            <w:shd w:val="clear" w:color="auto" w:fill="498CF1" w:themeFill="background2" w:themeFillShade="BF"/>
            <w:vAlign w:val="center"/>
          </w:tcPr>
          <w:p w14:paraId="796A6709" w14:textId="77777777" w:rsidR="007D7407" w:rsidRPr="00767335" w:rsidRDefault="00000000" w:rsidP="00FB63FC">
            <w:pPr>
              <w:pStyle w:val="TableHeadingg"/>
              <w:jc w:val="left"/>
              <w:rPr>
                <w:rStyle w:val="Strong"/>
                <w:b/>
                <w:bCs/>
                <w:sz w:val="16"/>
              </w:rPr>
            </w:pPr>
            <w:proofErr w:type="spellStart"/>
            <w:r w:rsidRPr="0097201A">
              <w:t>エラー名</w:t>
            </w:r>
            <w:proofErr w:type="spellEnd"/>
          </w:p>
        </w:tc>
        <w:tc>
          <w:tcPr>
            <w:tcW w:w="910" w:type="pct"/>
            <w:shd w:val="clear" w:color="auto" w:fill="498CF1" w:themeFill="background2" w:themeFillShade="BF"/>
            <w:vAlign w:val="center"/>
          </w:tcPr>
          <w:p w14:paraId="01FFB2F1" w14:textId="77777777" w:rsidR="007D7407" w:rsidRPr="0097201A" w:rsidRDefault="00000000" w:rsidP="00FB63FC">
            <w:pPr>
              <w:pStyle w:val="TableHeadingg"/>
            </w:pPr>
            <w:proofErr w:type="spellStart"/>
            <w:r>
              <w:t>アクション</w:t>
            </w:r>
            <w:proofErr w:type="spellEnd"/>
          </w:p>
        </w:tc>
        <w:tc>
          <w:tcPr>
            <w:tcW w:w="757" w:type="pct"/>
            <w:shd w:val="clear" w:color="auto" w:fill="498CF1" w:themeFill="background2" w:themeFillShade="BF"/>
            <w:vAlign w:val="center"/>
          </w:tcPr>
          <w:p w14:paraId="498085F7" w14:textId="77777777" w:rsidR="007D7407" w:rsidRPr="0097201A" w:rsidRDefault="00000000" w:rsidP="00FB63FC">
            <w:pPr>
              <w:pStyle w:val="TableHeadingg"/>
              <w:jc w:val="left"/>
            </w:pPr>
            <w:proofErr w:type="spellStart"/>
            <w:r w:rsidRPr="0097201A">
              <w:t>パラメータ</w:t>
            </w:r>
            <w:proofErr w:type="spellEnd"/>
            <w:r w:rsidRPr="0097201A">
              <w:t>ー</w:t>
            </w:r>
          </w:p>
        </w:tc>
        <w:tc>
          <w:tcPr>
            <w:tcW w:w="2045" w:type="pct"/>
            <w:shd w:val="clear" w:color="auto" w:fill="498CF1" w:themeFill="background2" w:themeFillShade="BF"/>
            <w:vAlign w:val="center"/>
          </w:tcPr>
          <w:p w14:paraId="62A03A55" w14:textId="77777777" w:rsidR="007D7407" w:rsidRPr="0097201A" w:rsidRDefault="00000000" w:rsidP="00FB63FC">
            <w:pPr>
              <w:pStyle w:val="TableHeadingg"/>
              <w:jc w:val="left"/>
            </w:pPr>
            <w:proofErr w:type="spellStart"/>
            <w:r w:rsidRPr="0097201A">
              <w:t>実行すべきアクション</w:t>
            </w:r>
            <w:proofErr w:type="spellEnd"/>
          </w:p>
        </w:tc>
      </w:tr>
      <w:tr w:rsidR="00395614" w14:paraId="2CF289BB" w14:textId="77777777" w:rsidTr="00395614">
        <w:trPr>
          <w:trHeight w:val="20"/>
        </w:trPr>
        <w:tc>
          <w:tcPr>
            <w:tcW w:w="379" w:type="pct"/>
          </w:tcPr>
          <w:p w14:paraId="458A50A3" w14:textId="77777777" w:rsidR="007D7407" w:rsidRPr="00FB63FC" w:rsidRDefault="00000000" w:rsidP="00FB63FC">
            <w:pPr>
              <w:pStyle w:val="table"/>
              <w:jc w:val="center"/>
              <w:rPr>
                <w:rStyle w:val="IntenseEmphasis"/>
              </w:rPr>
            </w:pPr>
            <w:r w:rsidRPr="00FB63FC">
              <w:rPr>
                <w:rStyle w:val="IntenseEmphasis"/>
              </w:rPr>
              <w:t>1</w:t>
            </w:r>
          </w:p>
        </w:tc>
        <w:tc>
          <w:tcPr>
            <w:tcW w:w="909" w:type="pct"/>
          </w:tcPr>
          <w:p w14:paraId="664460B8" w14:textId="77777777" w:rsidR="007D7407" w:rsidRPr="00FB63FC" w:rsidRDefault="00000000" w:rsidP="00FB63FC">
            <w:pPr>
              <w:pStyle w:val="table"/>
              <w:rPr>
                <w:rStyle w:val="IntenseEmphasis"/>
              </w:rPr>
            </w:pPr>
            <w:proofErr w:type="spellStart"/>
            <w:r w:rsidRPr="00FB63FC">
              <w:rPr>
                <w:rStyle w:val="IntenseEmphasis"/>
              </w:rPr>
              <w:t>アプリケーションのクラッシュ</w:t>
            </w:r>
            <w:proofErr w:type="spellEnd"/>
            <w:r w:rsidRPr="00FB63FC">
              <w:rPr>
                <w:rStyle w:val="IntenseEmphasis"/>
              </w:rPr>
              <w:t>/</w:t>
            </w:r>
            <w:proofErr w:type="spellStart"/>
            <w:r w:rsidRPr="00FB63FC">
              <w:rPr>
                <w:rStyle w:val="IntenseEmphasis"/>
              </w:rPr>
              <w:t>内部サーバ</w:t>
            </w:r>
            <w:proofErr w:type="spellEnd"/>
            <w:r w:rsidRPr="00FB63FC">
              <w:rPr>
                <w:rStyle w:val="IntenseEmphasis"/>
              </w:rPr>
              <w:t>ー</w:t>
            </w:r>
            <w:r w:rsidRPr="00FB63FC">
              <w:rPr>
                <w:rStyle w:val="IntenseEmphasis"/>
              </w:rPr>
              <w:t xml:space="preserve"> </w:t>
            </w:r>
            <w:proofErr w:type="spellStart"/>
            <w:r w:rsidRPr="00FB63FC">
              <w:rPr>
                <w:rStyle w:val="IntenseEmphasis"/>
              </w:rPr>
              <w:t>エラ</w:t>
            </w:r>
            <w:proofErr w:type="spellEnd"/>
            <w:r w:rsidRPr="00FB63FC">
              <w:rPr>
                <w:rStyle w:val="IntenseEmphasis"/>
              </w:rPr>
              <w:t>ー</w:t>
            </w:r>
          </w:p>
        </w:tc>
        <w:tc>
          <w:tcPr>
            <w:tcW w:w="910" w:type="pct"/>
          </w:tcPr>
          <w:p w14:paraId="683F5513" w14:textId="77777777" w:rsidR="007D7407" w:rsidRPr="00FB63FC" w:rsidRDefault="00FB1CED" w:rsidP="00FB63FC">
            <w:pPr>
              <w:pStyle w:val="table"/>
              <w:jc w:val="center"/>
              <w:rPr>
                <w:rStyle w:val="IntenseEmphasis"/>
              </w:rPr>
            </w:pPr>
            <w:proofErr w:type="spellStart"/>
            <w:r>
              <w:rPr>
                <w:rStyle w:val="IntenseEmphasis"/>
              </w:rPr>
              <w:t>すべてのアクション</w:t>
            </w:r>
            <w:proofErr w:type="spellEnd"/>
          </w:p>
        </w:tc>
        <w:tc>
          <w:tcPr>
            <w:tcW w:w="757" w:type="pct"/>
          </w:tcPr>
          <w:p w14:paraId="60AF98C3" w14:textId="77777777" w:rsidR="007D7407" w:rsidRPr="00FB63FC" w:rsidRDefault="00000000" w:rsidP="00FB63FC">
            <w:pPr>
              <w:pStyle w:val="table"/>
              <w:rPr>
                <w:rStyle w:val="IntenseEmphasis"/>
              </w:rPr>
            </w:pPr>
            <w:proofErr w:type="spellStart"/>
            <w:r w:rsidRPr="00FB63FC">
              <w:rPr>
                <w:rStyle w:val="IntenseEmphasis"/>
              </w:rPr>
              <w:t>エラ</w:t>
            </w:r>
            <w:proofErr w:type="spellEnd"/>
            <w:r w:rsidRPr="00FB63FC">
              <w:rPr>
                <w:rStyle w:val="IntenseEmphasis"/>
              </w:rPr>
              <w:t>ー</w:t>
            </w:r>
            <w:r w:rsidRPr="00FB63FC">
              <w:rPr>
                <w:rStyle w:val="IntenseEmphasis"/>
              </w:rPr>
              <w:t xml:space="preserve"> </w:t>
            </w:r>
            <w:proofErr w:type="spellStart"/>
            <w:r w:rsidRPr="00FB63FC">
              <w:rPr>
                <w:rStyle w:val="IntenseEmphasis"/>
              </w:rPr>
              <w:t>メッセージ</w:t>
            </w:r>
            <w:proofErr w:type="spellEnd"/>
          </w:p>
        </w:tc>
        <w:tc>
          <w:tcPr>
            <w:tcW w:w="2045" w:type="pct"/>
          </w:tcPr>
          <w:p w14:paraId="4B844908" w14:textId="77777777" w:rsidR="007D7407" w:rsidRPr="00FB63FC" w:rsidRDefault="00000000" w:rsidP="00FB63FC">
            <w:pPr>
              <w:pStyle w:val="table"/>
              <w:rPr>
                <w:rStyle w:val="IntenseEmphasis"/>
              </w:rPr>
            </w:pPr>
            <w:proofErr w:type="spellStart"/>
            <w:r w:rsidRPr="00FB63FC">
              <w:rPr>
                <w:rStyle w:val="IntenseEmphasis"/>
              </w:rPr>
              <w:t>回復と再試行を最大</w:t>
            </w:r>
            <w:proofErr w:type="spellEnd"/>
            <w:r w:rsidRPr="00FB63FC">
              <w:rPr>
                <w:rStyle w:val="IntenseEmphasis"/>
              </w:rPr>
              <w:t xml:space="preserve"> 3 </w:t>
            </w:r>
            <w:proofErr w:type="spellStart"/>
            <w:r w:rsidRPr="00FB63FC">
              <w:rPr>
                <w:rStyle w:val="IntenseEmphasis"/>
              </w:rPr>
              <w:t>回実行する</w:t>
            </w:r>
            <w:proofErr w:type="spellEnd"/>
            <w:r w:rsidRPr="00FB63FC">
              <w:rPr>
                <w:rStyle w:val="IntenseEmphasis"/>
              </w:rPr>
              <w:t>。</w:t>
            </w:r>
            <w:r w:rsidRPr="00FB63FC">
              <w:rPr>
                <w:rStyle w:val="IntenseEmphasis"/>
              </w:rPr>
              <w:br/>
            </w:r>
            <w:proofErr w:type="spellStart"/>
            <w:r w:rsidRPr="00FB63FC">
              <w:rPr>
                <w:rStyle w:val="IntenseEmphasis"/>
              </w:rPr>
              <w:t>アプリケーションを閉じてシーケンスを再度実行する</w:t>
            </w:r>
            <w:proofErr w:type="spellEnd"/>
          </w:p>
        </w:tc>
      </w:tr>
    </w:tbl>
    <w:p w14:paraId="6F9A8BE5" w14:textId="77777777" w:rsidR="00D9001D" w:rsidRPr="007D7407" w:rsidRDefault="00D9001D" w:rsidP="00FB63FC">
      <w:pPr>
        <w:rPr>
          <w:lang w:val="uk-UA"/>
        </w:rPr>
      </w:pPr>
    </w:p>
    <w:p w14:paraId="16F5BC8A" w14:textId="77777777" w:rsidR="00D9001D" w:rsidRPr="0097201A" w:rsidRDefault="00000000" w:rsidP="00FB63FC">
      <w:pPr>
        <w:pStyle w:val="Heading3"/>
      </w:pPr>
      <w:r w:rsidRPr="0097201A">
        <w:t>未知のエラーと例外</w:t>
      </w:r>
    </w:p>
    <w:p w14:paraId="6C4EC6C8" w14:textId="77777777" w:rsidR="00FB63FC" w:rsidRDefault="00000000" w:rsidP="00FB63FC">
      <w:r w:rsidRPr="0097201A">
        <w:t>その他すべての予期しないまたは未知のアプリケーション例外</w:t>
      </w:r>
      <w:r w:rsidRPr="0097201A">
        <w:t>/</w:t>
      </w:r>
      <w:r w:rsidRPr="0097201A">
        <w:t>エラーに対して、ロボットが実行すべきアクションは以下のとおりです。</w:t>
      </w:r>
    </w:p>
    <w:p w14:paraId="252CDFE4" w14:textId="77777777" w:rsidR="00D9001D" w:rsidRPr="00FB63FC" w:rsidRDefault="00000000" w:rsidP="00FB63FC">
      <w:pPr>
        <w:spacing w:line="360" w:lineRule="auto"/>
        <w:ind w:firstLine="360"/>
      </w:pPr>
      <w:r>
        <w:br w:type="page"/>
      </w:r>
    </w:p>
    <w:p w14:paraId="459603C5" w14:textId="77777777" w:rsidR="00D9001D" w:rsidRDefault="00000000" w:rsidP="00FB63FC">
      <w:pPr>
        <w:pStyle w:val="Heading2"/>
      </w:pPr>
      <w:bookmarkStart w:id="39" w:name="_Toc256000021"/>
      <w:bookmarkStart w:id="40" w:name="_Toc536547252"/>
      <w:r w:rsidRPr="0097201A">
        <w:lastRenderedPageBreak/>
        <w:t xml:space="preserve">III.7 </w:t>
      </w:r>
      <w:r w:rsidRPr="0097201A">
        <w:t>レポート</w:t>
      </w:r>
      <w:bookmarkEnd w:id="39"/>
      <w:bookmarkEnd w:id="40"/>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567"/>
        <w:gridCol w:w="1558"/>
        <w:gridCol w:w="1275"/>
        <w:gridCol w:w="3680"/>
        <w:gridCol w:w="2270"/>
      </w:tblGrid>
      <w:tr w:rsidR="00395614" w14:paraId="1D54AFEA" w14:textId="77777777" w:rsidTr="00395614">
        <w:trPr>
          <w:trHeight w:val="20"/>
        </w:trPr>
        <w:tc>
          <w:tcPr>
            <w:tcW w:w="303" w:type="pct"/>
            <w:shd w:val="clear" w:color="auto" w:fill="498CF1" w:themeFill="background2" w:themeFillShade="BF"/>
          </w:tcPr>
          <w:p w14:paraId="271B8385" w14:textId="77777777" w:rsidR="007D7407" w:rsidRPr="00767335" w:rsidRDefault="00000000" w:rsidP="00FB63FC">
            <w:pPr>
              <w:pStyle w:val="TableHeadingg"/>
              <w:rPr>
                <w:rStyle w:val="Strong"/>
                <w:b/>
                <w:bCs/>
                <w:sz w:val="16"/>
              </w:rPr>
            </w:pPr>
            <w:proofErr w:type="spellStart"/>
            <w:r w:rsidRPr="0097201A">
              <w:t>番号</w:t>
            </w:r>
            <w:proofErr w:type="spellEnd"/>
          </w:p>
        </w:tc>
        <w:tc>
          <w:tcPr>
            <w:tcW w:w="833" w:type="pct"/>
            <w:shd w:val="clear" w:color="auto" w:fill="498CF1" w:themeFill="background2" w:themeFillShade="BF"/>
          </w:tcPr>
          <w:p w14:paraId="65914ED2" w14:textId="77777777" w:rsidR="007D7407" w:rsidRPr="00767335" w:rsidRDefault="00000000" w:rsidP="00FB63FC">
            <w:pPr>
              <w:pStyle w:val="TableHeadingg"/>
              <w:rPr>
                <w:rStyle w:val="Strong"/>
                <w:b/>
                <w:bCs/>
                <w:sz w:val="16"/>
              </w:rPr>
            </w:pPr>
            <w:proofErr w:type="spellStart"/>
            <w:r w:rsidRPr="0097201A">
              <w:t>レポートの種類</w:t>
            </w:r>
            <w:proofErr w:type="spellEnd"/>
          </w:p>
        </w:tc>
        <w:tc>
          <w:tcPr>
            <w:tcW w:w="682" w:type="pct"/>
            <w:shd w:val="clear" w:color="auto" w:fill="498CF1" w:themeFill="background2" w:themeFillShade="BF"/>
          </w:tcPr>
          <w:p w14:paraId="1289AF66" w14:textId="77777777" w:rsidR="007D7407" w:rsidRPr="0097201A" w:rsidRDefault="00000000" w:rsidP="00FB63FC">
            <w:pPr>
              <w:pStyle w:val="TableHeadingg"/>
            </w:pPr>
            <w:proofErr w:type="spellStart"/>
            <w:r w:rsidRPr="0097201A">
              <w:t>更新頻度</w:t>
            </w:r>
            <w:proofErr w:type="spellEnd"/>
          </w:p>
        </w:tc>
        <w:tc>
          <w:tcPr>
            <w:tcW w:w="1968" w:type="pct"/>
            <w:shd w:val="clear" w:color="auto" w:fill="498CF1" w:themeFill="background2" w:themeFillShade="BF"/>
          </w:tcPr>
          <w:p w14:paraId="471A9F1E" w14:textId="77777777" w:rsidR="007D7407" w:rsidRPr="0097201A" w:rsidRDefault="00000000" w:rsidP="00FB63FC">
            <w:pPr>
              <w:pStyle w:val="TableHeadingg"/>
            </w:pPr>
            <w:proofErr w:type="spellStart"/>
            <w:r w:rsidRPr="0097201A">
              <w:t>詳細</w:t>
            </w:r>
            <w:proofErr w:type="spellEnd"/>
            <w:r w:rsidRPr="0097201A">
              <w:t xml:space="preserve"> </w:t>
            </w:r>
          </w:p>
        </w:tc>
        <w:tc>
          <w:tcPr>
            <w:tcW w:w="1214" w:type="pct"/>
            <w:shd w:val="clear" w:color="auto" w:fill="498CF1" w:themeFill="background2" w:themeFillShade="BF"/>
          </w:tcPr>
          <w:p w14:paraId="63570B2D" w14:textId="77777777" w:rsidR="007D7407" w:rsidRPr="0097201A" w:rsidRDefault="00000000" w:rsidP="00FB63FC">
            <w:pPr>
              <w:pStyle w:val="TableHeadingg"/>
            </w:pPr>
            <w:proofErr w:type="spellStart"/>
            <w:r w:rsidRPr="0097201A">
              <w:t>データ可視化のための監視ツール</w:t>
            </w:r>
            <w:proofErr w:type="spellEnd"/>
          </w:p>
        </w:tc>
      </w:tr>
      <w:tr w:rsidR="00395614" w14:paraId="389C7EE8" w14:textId="77777777" w:rsidTr="00395614">
        <w:trPr>
          <w:trHeight w:val="20"/>
        </w:trPr>
        <w:tc>
          <w:tcPr>
            <w:tcW w:w="303" w:type="pct"/>
          </w:tcPr>
          <w:p w14:paraId="54ED736E" w14:textId="77777777" w:rsidR="007D7407" w:rsidRPr="00B71931" w:rsidRDefault="00000000" w:rsidP="00FB63FC">
            <w:pPr>
              <w:pStyle w:val="table"/>
              <w:rPr>
                <w:rStyle w:val="IntenseEmphasis"/>
              </w:rPr>
            </w:pPr>
            <w:r w:rsidRPr="00B71931">
              <w:rPr>
                <w:rStyle w:val="IntenseEmphasis"/>
              </w:rPr>
              <w:t>1</w:t>
            </w:r>
          </w:p>
        </w:tc>
        <w:tc>
          <w:tcPr>
            <w:tcW w:w="833" w:type="pct"/>
          </w:tcPr>
          <w:p w14:paraId="3472317B" w14:textId="77777777" w:rsidR="007D7407" w:rsidRPr="00B71931" w:rsidRDefault="00000000" w:rsidP="00FB63FC">
            <w:pPr>
              <w:pStyle w:val="table"/>
              <w:rPr>
                <w:rStyle w:val="IntenseEmphasis"/>
              </w:rPr>
            </w:pPr>
            <w:proofErr w:type="spellStart"/>
            <w:r w:rsidRPr="00B71931">
              <w:rPr>
                <w:rStyle w:val="IntenseEmphasis"/>
              </w:rPr>
              <w:t>プロセス</w:t>
            </w:r>
            <w:proofErr w:type="spellEnd"/>
            <w:r w:rsidRPr="00B71931">
              <w:rPr>
                <w:rStyle w:val="IntenseEmphasis"/>
              </w:rPr>
              <w:t xml:space="preserve"> </w:t>
            </w:r>
            <w:proofErr w:type="spellStart"/>
            <w:r w:rsidRPr="00B71931">
              <w:rPr>
                <w:rStyle w:val="IntenseEmphasis"/>
              </w:rPr>
              <w:t>ログ</w:t>
            </w:r>
            <w:proofErr w:type="spellEnd"/>
          </w:p>
        </w:tc>
        <w:tc>
          <w:tcPr>
            <w:tcW w:w="682" w:type="pct"/>
          </w:tcPr>
          <w:p w14:paraId="1BE11274" w14:textId="77777777" w:rsidR="007D7407" w:rsidRPr="00B71931" w:rsidRDefault="00000000" w:rsidP="00FB63FC">
            <w:pPr>
              <w:pStyle w:val="table"/>
              <w:rPr>
                <w:rStyle w:val="IntenseEmphasis"/>
              </w:rPr>
            </w:pPr>
            <w:proofErr w:type="spellStart"/>
            <w:r w:rsidRPr="00B71931">
              <w:rPr>
                <w:rStyle w:val="IntenseEmphasis"/>
              </w:rPr>
              <w:t>毎日</w:t>
            </w:r>
            <w:proofErr w:type="spellEnd"/>
          </w:p>
        </w:tc>
        <w:tc>
          <w:tcPr>
            <w:tcW w:w="1968" w:type="pct"/>
          </w:tcPr>
          <w:p w14:paraId="248DACA8" w14:textId="77777777" w:rsidR="007D7407" w:rsidRPr="00B71931" w:rsidRDefault="00000000" w:rsidP="00FB63FC">
            <w:pPr>
              <w:pStyle w:val="table"/>
              <w:rPr>
                <w:rStyle w:val="IntenseEmphasis"/>
              </w:rPr>
            </w:pPr>
            <w:proofErr w:type="spellStart"/>
            <w:r w:rsidRPr="00B71931">
              <w:rPr>
                <w:rStyle w:val="IntenseEmphasis"/>
              </w:rPr>
              <w:t>月初から数えて、このプロセスが実行された回数、および実行時間の平均</w:t>
            </w:r>
            <w:proofErr w:type="spellEnd"/>
          </w:p>
        </w:tc>
        <w:tc>
          <w:tcPr>
            <w:tcW w:w="1214" w:type="pct"/>
          </w:tcPr>
          <w:p w14:paraId="6A256B91" w14:textId="77777777" w:rsidR="007D7407" w:rsidRPr="00B71931" w:rsidRDefault="00000000" w:rsidP="00FB63FC">
            <w:pPr>
              <w:pStyle w:val="table"/>
              <w:rPr>
                <w:rStyle w:val="IntenseEmphasis"/>
              </w:rPr>
            </w:pPr>
            <w:r w:rsidRPr="00B71931">
              <w:rPr>
                <w:rStyle w:val="IntenseEmphasis"/>
              </w:rPr>
              <w:t xml:space="preserve">Kibana </w:t>
            </w:r>
          </w:p>
        </w:tc>
      </w:tr>
      <w:tr w:rsidR="00395614" w14:paraId="3DBA0F8C" w14:textId="77777777" w:rsidTr="00395614">
        <w:trPr>
          <w:trHeight w:val="20"/>
        </w:trPr>
        <w:tc>
          <w:tcPr>
            <w:tcW w:w="303" w:type="pct"/>
          </w:tcPr>
          <w:p w14:paraId="66BD4CF7" w14:textId="77777777" w:rsidR="007D7407" w:rsidRPr="00B71931" w:rsidRDefault="00000000" w:rsidP="00FB63FC">
            <w:pPr>
              <w:pStyle w:val="table"/>
              <w:rPr>
                <w:rStyle w:val="IntenseEmphasis"/>
              </w:rPr>
            </w:pPr>
            <w:r w:rsidRPr="00B71931">
              <w:rPr>
                <w:rStyle w:val="IntenseEmphasis"/>
              </w:rPr>
              <w:t>2</w:t>
            </w:r>
          </w:p>
        </w:tc>
        <w:tc>
          <w:tcPr>
            <w:tcW w:w="833" w:type="pct"/>
          </w:tcPr>
          <w:p w14:paraId="073E92E6" w14:textId="77777777" w:rsidR="007D7407" w:rsidRPr="00B71931" w:rsidRDefault="00000000" w:rsidP="00FB63FC">
            <w:pPr>
              <w:pStyle w:val="table"/>
              <w:rPr>
                <w:rStyle w:val="IntenseEmphasis"/>
              </w:rPr>
            </w:pPr>
            <w:proofErr w:type="spellStart"/>
            <w:r w:rsidRPr="00B71931">
              <w:rPr>
                <w:rStyle w:val="IntenseEmphasis"/>
              </w:rPr>
              <w:t>プロセス</w:t>
            </w:r>
            <w:proofErr w:type="spellEnd"/>
            <w:r w:rsidRPr="00B71931">
              <w:rPr>
                <w:rStyle w:val="IntenseEmphasis"/>
              </w:rPr>
              <w:t xml:space="preserve"> </w:t>
            </w:r>
            <w:proofErr w:type="spellStart"/>
            <w:r w:rsidRPr="00B71931">
              <w:rPr>
                <w:rStyle w:val="IntenseEmphasis"/>
              </w:rPr>
              <w:t>ログ</w:t>
            </w:r>
            <w:proofErr w:type="spellEnd"/>
          </w:p>
        </w:tc>
        <w:tc>
          <w:tcPr>
            <w:tcW w:w="682" w:type="pct"/>
          </w:tcPr>
          <w:p w14:paraId="06963C01" w14:textId="77777777" w:rsidR="007D7407" w:rsidRPr="00B71931" w:rsidRDefault="00000000" w:rsidP="00FB63FC">
            <w:pPr>
              <w:pStyle w:val="table"/>
              <w:rPr>
                <w:rStyle w:val="IntenseEmphasis"/>
              </w:rPr>
            </w:pPr>
            <w:proofErr w:type="spellStart"/>
            <w:r w:rsidRPr="00B71931">
              <w:rPr>
                <w:rStyle w:val="IntenseEmphasis"/>
              </w:rPr>
              <w:t>毎月</w:t>
            </w:r>
            <w:proofErr w:type="spellEnd"/>
          </w:p>
        </w:tc>
        <w:tc>
          <w:tcPr>
            <w:tcW w:w="1968" w:type="pct"/>
          </w:tcPr>
          <w:p w14:paraId="4C88998D" w14:textId="77777777" w:rsidR="007D7407" w:rsidRPr="00B71931" w:rsidRDefault="00000000" w:rsidP="00FB63FC">
            <w:pPr>
              <w:pStyle w:val="table"/>
              <w:rPr>
                <w:rStyle w:val="IntenseEmphasis"/>
              </w:rPr>
            </w:pPr>
            <w:proofErr w:type="spellStart"/>
            <w:r w:rsidRPr="00B71931">
              <w:rPr>
                <w:rStyle w:val="IntenseEmphasis"/>
              </w:rPr>
              <w:t>このプロセスを実行したロボットのひと月あたりの台数</w:t>
            </w:r>
            <w:proofErr w:type="spellEnd"/>
          </w:p>
          <w:p w14:paraId="2F778FFD" w14:textId="77777777" w:rsidR="007D7407" w:rsidRPr="00B71931" w:rsidRDefault="007D7407" w:rsidP="00FB63FC">
            <w:pPr>
              <w:pStyle w:val="table"/>
              <w:rPr>
                <w:rStyle w:val="IntenseEmphasis"/>
              </w:rPr>
            </w:pPr>
          </w:p>
        </w:tc>
        <w:tc>
          <w:tcPr>
            <w:tcW w:w="1214" w:type="pct"/>
          </w:tcPr>
          <w:p w14:paraId="18DBA79E" w14:textId="77777777" w:rsidR="007D7407" w:rsidRPr="00B71931" w:rsidRDefault="00000000" w:rsidP="00FB63FC">
            <w:pPr>
              <w:pStyle w:val="table"/>
              <w:rPr>
                <w:rStyle w:val="IntenseEmphasis"/>
              </w:rPr>
            </w:pPr>
            <w:proofErr w:type="spellStart"/>
            <w:r w:rsidRPr="00B71931">
              <w:rPr>
                <w:rStyle w:val="IntenseEmphasis"/>
              </w:rPr>
              <w:t>毎日共有ドライブに追加される</w:t>
            </w:r>
            <w:proofErr w:type="spellEnd"/>
            <w:r w:rsidRPr="00B71931">
              <w:rPr>
                <w:rStyle w:val="IntenseEmphasis"/>
              </w:rPr>
              <w:t xml:space="preserve"> CSV </w:t>
            </w:r>
            <w:proofErr w:type="spellStart"/>
            <w:r w:rsidRPr="00B71931">
              <w:rPr>
                <w:rStyle w:val="IntenseEmphasis"/>
              </w:rPr>
              <w:t>ファイル</w:t>
            </w:r>
            <w:proofErr w:type="spellEnd"/>
          </w:p>
        </w:tc>
      </w:tr>
      <w:tr w:rsidR="00395614" w14:paraId="05436295" w14:textId="77777777" w:rsidTr="00395614">
        <w:trPr>
          <w:trHeight w:val="20"/>
        </w:trPr>
        <w:tc>
          <w:tcPr>
            <w:tcW w:w="303" w:type="pct"/>
          </w:tcPr>
          <w:p w14:paraId="25F33BB6" w14:textId="77777777" w:rsidR="007D7407" w:rsidRPr="00B71931" w:rsidRDefault="00000000" w:rsidP="00FB63FC">
            <w:pPr>
              <w:pStyle w:val="table"/>
              <w:rPr>
                <w:rStyle w:val="IntenseEmphasis"/>
              </w:rPr>
            </w:pPr>
            <w:r w:rsidRPr="00B71931">
              <w:rPr>
                <w:rStyle w:val="IntenseEmphasis"/>
              </w:rPr>
              <w:t>3</w:t>
            </w:r>
          </w:p>
        </w:tc>
        <w:tc>
          <w:tcPr>
            <w:tcW w:w="833" w:type="pct"/>
          </w:tcPr>
          <w:p w14:paraId="7F468463" w14:textId="77777777" w:rsidR="007D7407" w:rsidRPr="00B71931" w:rsidRDefault="00000000" w:rsidP="00FB63FC">
            <w:pPr>
              <w:pStyle w:val="table"/>
              <w:rPr>
                <w:rStyle w:val="IntenseEmphasis"/>
              </w:rPr>
            </w:pPr>
            <w:proofErr w:type="spellStart"/>
            <w:r w:rsidRPr="00B71931">
              <w:rPr>
                <w:rStyle w:val="IntenseEmphasis"/>
              </w:rPr>
              <w:t>トランザクション</w:t>
            </w:r>
            <w:proofErr w:type="spellEnd"/>
            <w:r w:rsidRPr="00B71931">
              <w:rPr>
                <w:rStyle w:val="IntenseEmphasis"/>
              </w:rPr>
              <w:t xml:space="preserve"> </w:t>
            </w:r>
            <w:proofErr w:type="spellStart"/>
            <w:r w:rsidRPr="00B71931">
              <w:rPr>
                <w:rStyle w:val="IntenseEmphasis"/>
              </w:rPr>
              <w:t>ログ</w:t>
            </w:r>
            <w:proofErr w:type="spellEnd"/>
          </w:p>
        </w:tc>
        <w:tc>
          <w:tcPr>
            <w:tcW w:w="682" w:type="pct"/>
          </w:tcPr>
          <w:p w14:paraId="4F51D0E9" w14:textId="77777777" w:rsidR="007D7407" w:rsidRPr="00B71931" w:rsidRDefault="00000000" w:rsidP="00FB63FC">
            <w:pPr>
              <w:pStyle w:val="table"/>
              <w:rPr>
                <w:rStyle w:val="IntenseEmphasis"/>
              </w:rPr>
            </w:pPr>
            <w:proofErr w:type="spellStart"/>
            <w:r w:rsidRPr="00B71931">
              <w:rPr>
                <w:rStyle w:val="IntenseEmphasis"/>
              </w:rPr>
              <w:t>毎日</w:t>
            </w:r>
            <w:proofErr w:type="spellEnd"/>
          </w:p>
        </w:tc>
        <w:tc>
          <w:tcPr>
            <w:tcW w:w="1968" w:type="pct"/>
          </w:tcPr>
          <w:p w14:paraId="10C859BB" w14:textId="77777777" w:rsidR="007D7407" w:rsidRPr="00B71931" w:rsidRDefault="00000000" w:rsidP="00FB63FC">
            <w:pPr>
              <w:pStyle w:val="table"/>
              <w:rPr>
                <w:rStyle w:val="IntenseEmphasis"/>
              </w:rPr>
            </w:pPr>
            <w:proofErr w:type="spellStart"/>
            <w:r w:rsidRPr="00B71931">
              <w:rPr>
                <w:rStyle w:val="IntenseEmphasis"/>
              </w:rPr>
              <w:t>月初から数えて、このプロセスにより実行されたトランザクションの数、および実行時間の平均</w:t>
            </w:r>
            <w:proofErr w:type="spellEnd"/>
          </w:p>
        </w:tc>
        <w:tc>
          <w:tcPr>
            <w:tcW w:w="1214" w:type="pct"/>
          </w:tcPr>
          <w:p w14:paraId="712721AA" w14:textId="77777777" w:rsidR="007D7407" w:rsidRPr="00B71931" w:rsidRDefault="00000000" w:rsidP="00FB63FC">
            <w:pPr>
              <w:pStyle w:val="table"/>
              <w:rPr>
                <w:rStyle w:val="IntenseEmphasis"/>
              </w:rPr>
            </w:pPr>
            <w:r w:rsidRPr="00B71931">
              <w:rPr>
                <w:rStyle w:val="IntenseEmphasis"/>
              </w:rPr>
              <w:t>Kibana</w:t>
            </w:r>
          </w:p>
        </w:tc>
      </w:tr>
      <w:tr w:rsidR="00395614" w14:paraId="58399F3D" w14:textId="77777777" w:rsidTr="00395614">
        <w:trPr>
          <w:trHeight w:val="20"/>
        </w:trPr>
        <w:tc>
          <w:tcPr>
            <w:tcW w:w="303" w:type="pct"/>
          </w:tcPr>
          <w:p w14:paraId="0529B04B" w14:textId="77777777" w:rsidR="007D7407" w:rsidRPr="00B71931" w:rsidRDefault="00000000" w:rsidP="00FB63FC">
            <w:pPr>
              <w:pStyle w:val="table"/>
              <w:rPr>
                <w:rStyle w:val="IntenseEmphasis"/>
              </w:rPr>
            </w:pPr>
            <w:r w:rsidRPr="00B71931">
              <w:rPr>
                <w:rStyle w:val="IntenseEmphasis"/>
              </w:rPr>
              <w:t>4</w:t>
            </w:r>
          </w:p>
        </w:tc>
        <w:tc>
          <w:tcPr>
            <w:tcW w:w="833" w:type="pct"/>
          </w:tcPr>
          <w:p w14:paraId="2B5CEFA2" w14:textId="77777777" w:rsidR="007D7407" w:rsidRPr="00B71931" w:rsidRDefault="00000000" w:rsidP="00FB63FC">
            <w:pPr>
              <w:pStyle w:val="table"/>
              <w:rPr>
                <w:rStyle w:val="IntenseEmphasis"/>
              </w:rPr>
            </w:pPr>
            <w:proofErr w:type="spellStart"/>
            <w:r w:rsidRPr="00B71931">
              <w:rPr>
                <w:rStyle w:val="IntenseEmphasis"/>
              </w:rPr>
              <w:t>エラ</w:t>
            </w:r>
            <w:proofErr w:type="spellEnd"/>
            <w:r w:rsidRPr="00B71931">
              <w:rPr>
                <w:rStyle w:val="IntenseEmphasis"/>
              </w:rPr>
              <w:t>ー</w:t>
            </w:r>
            <w:r w:rsidRPr="00B71931">
              <w:rPr>
                <w:rStyle w:val="IntenseEmphasis"/>
              </w:rPr>
              <w:t xml:space="preserve"> </w:t>
            </w:r>
            <w:proofErr w:type="spellStart"/>
            <w:r w:rsidRPr="00B71931">
              <w:rPr>
                <w:rStyle w:val="IntenseEmphasis"/>
              </w:rPr>
              <w:t>ログ</w:t>
            </w:r>
            <w:proofErr w:type="spellEnd"/>
          </w:p>
        </w:tc>
        <w:tc>
          <w:tcPr>
            <w:tcW w:w="682" w:type="pct"/>
          </w:tcPr>
          <w:p w14:paraId="2761F125" w14:textId="77777777" w:rsidR="007D7407" w:rsidRPr="00B71931" w:rsidRDefault="00000000" w:rsidP="00FB63FC">
            <w:pPr>
              <w:pStyle w:val="table"/>
              <w:rPr>
                <w:rStyle w:val="IntenseEmphasis"/>
              </w:rPr>
            </w:pPr>
            <w:proofErr w:type="spellStart"/>
            <w:r w:rsidRPr="00B71931">
              <w:rPr>
                <w:rStyle w:val="IntenseEmphasis"/>
              </w:rPr>
              <w:t>毎日</w:t>
            </w:r>
            <w:proofErr w:type="spellEnd"/>
          </w:p>
        </w:tc>
        <w:tc>
          <w:tcPr>
            <w:tcW w:w="1968" w:type="pct"/>
          </w:tcPr>
          <w:p w14:paraId="736CE35E" w14:textId="77777777" w:rsidR="007D7407" w:rsidRPr="00B71931" w:rsidRDefault="00000000" w:rsidP="00FB63FC">
            <w:pPr>
              <w:pStyle w:val="table"/>
              <w:rPr>
                <w:rStyle w:val="IntenseEmphasis"/>
              </w:rPr>
            </w:pPr>
            <w:proofErr w:type="spellStart"/>
            <w:r w:rsidRPr="00B71931">
              <w:rPr>
                <w:rStyle w:val="IntenseEmphasis"/>
              </w:rPr>
              <w:t>種類別のエラー数の</w:t>
            </w:r>
            <w:proofErr w:type="spellEnd"/>
            <w:r w:rsidRPr="00B71931">
              <w:rPr>
                <w:rStyle w:val="IntenseEmphasis"/>
              </w:rPr>
              <w:t xml:space="preserve"> 1 </w:t>
            </w:r>
            <w:proofErr w:type="spellStart"/>
            <w:r w:rsidRPr="00B71931">
              <w:rPr>
                <w:rStyle w:val="IntenseEmphasis"/>
              </w:rPr>
              <w:t>日あたりの平均</w:t>
            </w:r>
            <w:proofErr w:type="spellEnd"/>
            <w:r w:rsidRPr="00B71931">
              <w:rPr>
                <w:rStyle w:val="IntenseEmphasis"/>
              </w:rPr>
              <w:t xml:space="preserve"> </w:t>
            </w:r>
          </w:p>
        </w:tc>
        <w:tc>
          <w:tcPr>
            <w:tcW w:w="1214" w:type="pct"/>
          </w:tcPr>
          <w:p w14:paraId="335B7F91" w14:textId="77777777" w:rsidR="007D7407" w:rsidRPr="00B71931" w:rsidRDefault="00000000" w:rsidP="00FB63FC">
            <w:pPr>
              <w:pStyle w:val="table"/>
              <w:rPr>
                <w:rStyle w:val="IntenseEmphasis"/>
              </w:rPr>
            </w:pPr>
            <w:r w:rsidRPr="00B71931">
              <w:rPr>
                <w:rStyle w:val="IntenseEmphasis"/>
              </w:rPr>
              <w:t>Kibana</w:t>
            </w:r>
          </w:p>
        </w:tc>
      </w:tr>
      <w:tr w:rsidR="00395614" w14:paraId="6FE4E1F6" w14:textId="77777777" w:rsidTr="00395614">
        <w:trPr>
          <w:trHeight w:val="20"/>
        </w:trPr>
        <w:tc>
          <w:tcPr>
            <w:tcW w:w="303" w:type="pct"/>
          </w:tcPr>
          <w:p w14:paraId="359EBE87" w14:textId="77777777" w:rsidR="007D7407" w:rsidRPr="00B71931" w:rsidRDefault="00000000" w:rsidP="00FB63FC">
            <w:pPr>
              <w:pStyle w:val="table"/>
              <w:rPr>
                <w:rStyle w:val="IntenseEmphasis"/>
              </w:rPr>
            </w:pPr>
            <w:r w:rsidRPr="00B71931">
              <w:rPr>
                <w:rStyle w:val="IntenseEmphasis"/>
              </w:rPr>
              <w:t>5</w:t>
            </w:r>
          </w:p>
        </w:tc>
        <w:tc>
          <w:tcPr>
            <w:tcW w:w="833" w:type="pct"/>
          </w:tcPr>
          <w:p w14:paraId="260012F1" w14:textId="77777777" w:rsidR="007D7407" w:rsidRPr="00B71931" w:rsidRDefault="00000000" w:rsidP="00FB63FC">
            <w:pPr>
              <w:pStyle w:val="table"/>
              <w:rPr>
                <w:rStyle w:val="IntenseEmphasis"/>
              </w:rPr>
            </w:pPr>
            <w:proofErr w:type="spellStart"/>
            <w:r w:rsidRPr="00B71931">
              <w:rPr>
                <w:rStyle w:val="IntenseEmphasis"/>
              </w:rPr>
              <w:t>エラ</w:t>
            </w:r>
            <w:proofErr w:type="spellEnd"/>
            <w:r w:rsidRPr="00B71931">
              <w:rPr>
                <w:rStyle w:val="IntenseEmphasis"/>
              </w:rPr>
              <w:t>ー</w:t>
            </w:r>
            <w:r w:rsidRPr="00B71931">
              <w:rPr>
                <w:rStyle w:val="IntenseEmphasis"/>
              </w:rPr>
              <w:t xml:space="preserve"> </w:t>
            </w:r>
            <w:proofErr w:type="spellStart"/>
            <w:r w:rsidRPr="00B71931">
              <w:rPr>
                <w:rStyle w:val="IntenseEmphasis"/>
              </w:rPr>
              <w:t>ログ</w:t>
            </w:r>
            <w:proofErr w:type="spellEnd"/>
          </w:p>
        </w:tc>
        <w:tc>
          <w:tcPr>
            <w:tcW w:w="682" w:type="pct"/>
          </w:tcPr>
          <w:p w14:paraId="6BE36F7B" w14:textId="77777777" w:rsidR="007D7407" w:rsidRPr="00B71931" w:rsidRDefault="00000000" w:rsidP="00FB63FC">
            <w:pPr>
              <w:pStyle w:val="table"/>
              <w:rPr>
                <w:rStyle w:val="IntenseEmphasis"/>
              </w:rPr>
            </w:pPr>
            <w:proofErr w:type="spellStart"/>
            <w:r w:rsidRPr="00B71931">
              <w:rPr>
                <w:rStyle w:val="IntenseEmphasis"/>
              </w:rPr>
              <w:t>毎日</w:t>
            </w:r>
            <w:proofErr w:type="spellEnd"/>
          </w:p>
        </w:tc>
        <w:tc>
          <w:tcPr>
            <w:tcW w:w="1968" w:type="pct"/>
          </w:tcPr>
          <w:p w14:paraId="0F38A9EA" w14:textId="77777777" w:rsidR="007D7407" w:rsidRPr="00B71931" w:rsidRDefault="00000000" w:rsidP="00FB63FC">
            <w:pPr>
              <w:pStyle w:val="table"/>
              <w:rPr>
                <w:rStyle w:val="IntenseEmphasis"/>
              </w:rPr>
            </w:pPr>
            <w:proofErr w:type="spellStart"/>
            <w:r w:rsidRPr="00B71931">
              <w:rPr>
                <w:rStyle w:val="IntenseEmphasis"/>
              </w:rPr>
              <w:t>種類別にグループ化されたひと月あたりのすべてのエラ</w:t>
            </w:r>
            <w:proofErr w:type="spellEnd"/>
            <w:r w:rsidRPr="00B71931">
              <w:rPr>
                <w:rStyle w:val="IntenseEmphasis"/>
              </w:rPr>
              <w:t>ー</w:t>
            </w:r>
            <w:r w:rsidRPr="00B71931">
              <w:rPr>
                <w:rStyle w:val="IntenseEmphasis"/>
              </w:rPr>
              <w:t xml:space="preserve"> </w:t>
            </w:r>
          </w:p>
        </w:tc>
        <w:tc>
          <w:tcPr>
            <w:tcW w:w="1214" w:type="pct"/>
          </w:tcPr>
          <w:p w14:paraId="0BDB1C99" w14:textId="77777777" w:rsidR="007D7407" w:rsidRPr="00B71931" w:rsidRDefault="00000000" w:rsidP="00FB63FC">
            <w:pPr>
              <w:pStyle w:val="table"/>
              <w:rPr>
                <w:rStyle w:val="IntenseEmphasis"/>
              </w:rPr>
            </w:pPr>
            <w:proofErr w:type="spellStart"/>
            <w:r w:rsidRPr="00B71931">
              <w:rPr>
                <w:rStyle w:val="IntenseEmphasis"/>
              </w:rPr>
              <w:t>毎日ドライブに追加される</w:t>
            </w:r>
            <w:proofErr w:type="spellEnd"/>
            <w:r w:rsidRPr="00B71931">
              <w:rPr>
                <w:rStyle w:val="IntenseEmphasis"/>
              </w:rPr>
              <w:t xml:space="preserve"> CSV </w:t>
            </w:r>
            <w:proofErr w:type="spellStart"/>
            <w:r w:rsidRPr="00B71931">
              <w:rPr>
                <w:rStyle w:val="IntenseEmphasis"/>
              </w:rPr>
              <w:t>ファイル</w:t>
            </w:r>
            <w:proofErr w:type="spellEnd"/>
          </w:p>
        </w:tc>
      </w:tr>
    </w:tbl>
    <w:p w14:paraId="3ABD860A" w14:textId="77777777" w:rsidR="00D9001D" w:rsidRPr="00FB63FC" w:rsidRDefault="00000000" w:rsidP="00FB63FC">
      <w:pPr>
        <w:spacing w:before="200" w:after="200" w:line="276" w:lineRule="auto"/>
        <w:rPr>
          <w:rStyle w:val="SubtleEmphasis"/>
        </w:rPr>
      </w:pPr>
      <w:r w:rsidRPr="00FB63FC">
        <w:rPr>
          <w:rStyle w:val="SubtleEmphasis"/>
        </w:rPr>
        <w:t>*</w:t>
      </w:r>
      <w:r w:rsidRPr="00FB63FC">
        <w:rPr>
          <w:rStyle w:val="SubtleEmphasis"/>
        </w:rPr>
        <w:t>レポートの要件が複雑な場合は、別のドキュメントを作成してこのドキュメントに添付してください。</w:t>
      </w:r>
    </w:p>
    <w:p w14:paraId="13CC0839" w14:textId="77777777" w:rsidR="00D9001D" w:rsidRPr="0097201A" w:rsidRDefault="00000000" w:rsidP="00403BE5">
      <w:pPr>
        <w:pStyle w:val="Heading1"/>
        <w:numPr>
          <w:ilvl w:val="0"/>
          <w:numId w:val="9"/>
        </w:numPr>
      </w:pPr>
      <w:bookmarkStart w:id="41" w:name="_Toc256000022"/>
      <w:bookmarkStart w:id="42" w:name="_Toc536547253"/>
      <w:r w:rsidRPr="0097201A">
        <w:t>その他の情報</w:t>
      </w:r>
      <w:bookmarkEnd w:id="41"/>
      <w:bookmarkEnd w:id="42"/>
    </w:p>
    <w:p w14:paraId="15643D57" w14:textId="77777777" w:rsidR="00D9001D" w:rsidRPr="00B71931" w:rsidRDefault="00000000" w:rsidP="00D07FEC">
      <w:r w:rsidRPr="00B71931">
        <w:t>本ドキュメント内に記載すべきと思われるその他の関連情報をすべて記載してください。</w:t>
      </w:r>
    </w:p>
    <w:p w14:paraId="4191E2C9" w14:textId="77777777" w:rsidR="00D9001D" w:rsidRDefault="00B71931" w:rsidP="00D07FEC">
      <w:pPr>
        <w:rPr>
          <w:rStyle w:val="SubtleEmphasis"/>
          <w:sz w:val="20"/>
          <w:szCs w:val="20"/>
        </w:rPr>
      </w:pPr>
      <w:r w:rsidRPr="00D07FEC">
        <w:rPr>
          <w:rStyle w:val="SubtleEmphasis"/>
          <w:sz w:val="20"/>
          <w:szCs w:val="20"/>
        </w:rPr>
        <w:t>例</w:t>
      </w:r>
      <w:r w:rsidRPr="00D07FEC">
        <w:rPr>
          <w:rStyle w:val="SubtleEmphasis"/>
          <w:sz w:val="20"/>
          <w:szCs w:val="20"/>
        </w:rPr>
        <w:t xml:space="preserve">: </w:t>
      </w:r>
      <w:r w:rsidRPr="00D07FEC">
        <w:rPr>
          <w:rStyle w:val="SubtleEmphasis"/>
          <w:sz w:val="20"/>
          <w:szCs w:val="20"/>
        </w:rPr>
        <w:t>特定の業務監視要件</w:t>
      </w:r>
      <w:r w:rsidRPr="00D07FEC">
        <w:rPr>
          <w:rStyle w:val="SubtleEmphasis"/>
          <w:sz w:val="20"/>
          <w:szCs w:val="20"/>
        </w:rPr>
        <w:t xml:space="preserve"> (</w:t>
      </w:r>
      <w:r w:rsidRPr="00D07FEC">
        <w:rPr>
          <w:rStyle w:val="SubtleEmphasis"/>
          <w:sz w:val="20"/>
          <w:szCs w:val="20"/>
        </w:rPr>
        <w:t>監査とレポート</w:t>
      </w:r>
      <w:r w:rsidRPr="00D07FEC">
        <w:rPr>
          <w:rStyle w:val="SubtleEmphasis"/>
          <w:sz w:val="20"/>
          <w:szCs w:val="20"/>
        </w:rPr>
        <w:t xml:space="preserve">) </w:t>
      </w:r>
      <w:r w:rsidRPr="00D07FEC">
        <w:rPr>
          <w:rStyle w:val="SubtleEmphasis"/>
          <w:sz w:val="20"/>
          <w:szCs w:val="20"/>
        </w:rPr>
        <w:t>など</w:t>
      </w:r>
    </w:p>
    <w:p w14:paraId="14B60AFE" w14:textId="77777777" w:rsidR="008E222F" w:rsidRPr="00D07FEC" w:rsidRDefault="00000000" w:rsidP="008E222F">
      <w:pPr>
        <w:spacing w:line="360" w:lineRule="auto"/>
        <w:ind w:firstLine="360"/>
        <w:rPr>
          <w:rStyle w:val="SubtleEmphasis"/>
          <w:sz w:val="20"/>
          <w:szCs w:val="20"/>
        </w:rPr>
      </w:pPr>
      <w:r>
        <w:rPr>
          <w:rStyle w:val="SubtleEmphasis"/>
          <w:sz w:val="20"/>
          <w:szCs w:val="20"/>
        </w:rPr>
        <w:br w:type="page"/>
      </w:r>
    </w:p>
    <w:p w14:paraId="26D0812D" w14:textId="77777777" w:rsidR="00D9001D" w:rsidRPr="0097201A" w:rsidRDefault="00000000" w:rsidP="00403BE5">
      <w:pPr>
        <w:pStyle w:val="Heading1"/>
        <w:numPr>
          <w:ilvl w:val="0"/>
          <w:numId w:val="10"/>
        </w:numPr>
      </w:pPr>
      <w:bookmarkStart w:id="43" w:name="_Toc256000023"/>
      <w:bookmarkStart w:id="44" w:name="_Toc536547254"/>
      <w:r w:rsidRPr="0097201A">
        <w:lastRenderedPageBreak/>
        <w:t>プロセス</w:t>
      </w:r>
      <w:r w:rsidRPr="0097201A">
        <w:t xml:space="preserve"> </w:t>
      </w:r>
      <w:r w:rsidRPr="0097201A">
        <w:t>ドキュメントのその他のソース</w:t>
      </w:r>
      <w:bookmarkEnd w:id="43"/>
      <w:bookmarkEnd w:id="44"/>
    </w:p>
    <w:p w14:paraId="27F85917" w14:textId="77777777" w:rsidR="00D9001D" w:rsidRDefault="00000000" w:rsidP="00D07FEC">
      <w:r w:rsidRPr="0097201A">
        <w:t>プロセスの自動化を支援するために作成された追加資料があれば、こちらに記載してください。</w:t>
      </w:r>
    </w:p>
    <w:p w14:paraId="7D7E949A" w14:textId="77777777" w:rsidR="00B71931" w:rsidRDefault="00B71931" w:rsidP="00FB63FC">
      <w:pPr>
        <w:pStyle w:val="NormalCentred"/>
      </w:pP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973"/>
        <w:gridCol w:w="3540"/>
        <w:gridCol w:w="2837"/>
      </w:tblGrid>
      <w:tr w:rsidR="00395614" w14:paraId="3B5B89A7" w14:textId="77777777" w:rsidTr="00395614">
        <w:trPr>
          <w:trHeight w:val="20"/>
        </w:trPr>
        <w:tc>
          <w:tcPr>
            <w:tcW w:w="5000" w:type="pct"/>
            <w:gridSpan w:val="3"/>
            <w:shd w:val="clear" w:color="auto" w:fill="498CF1" w:themeFill="background2" w:themeFillShade="BF"/>
          </w:tcPr>
          <w:p w14:paraId="7C17E28F" w14:textId="77777777" w:rsidR="00B71931" w:rsidRPr="0097201A" w:rsidRDefault="00000000" w:rsidP="00FB63FC">
            <w:pPr>
              <w:pStyle w:val="TableHeadingg"/>
            </w:pPr>
            <w:proofErr w:type="spellStart"/>
            <w:r w:rsidRPr="0097201A">
              <w:t>プロセス</w:t>
            </w:r>
            <w:proofErr w:type="spellEnd"/>
            <w:r w:rsidRPr="0097201A">
              <w:t xml:space="preserve"> </w:t>
            </w:r>
            <w:proofErr w:type="spellStart"/>
            <w:r w:rsidRPr="0097201A">
              <w:t>ドキュメントのその他のソース</w:t>
            </w:r>
            <w:proofErr w:type="spellEnd"/>
          </w:p>
        </w:tc>
      </w:tr>
      <w:tr w:rsidR="00395614" w14:paraId="32134B32" w14:textId="77777777" w:rsidTr="00395614">
        <w:trPr>
          <w:trHeight w:val="20"/>
        </w:trPr>
        <w:tc>
          <w:tcPr>
            <w:tcW w:w="1590" w:type="pct"/>
          </w:tcPr>
          <w:p w14:paraId="41BC8F54" w14:textId="77777777" w:rsidR="00B71931" w:rsidRPr="00B71931" w:rsidRDefault="00000000" w:rsidP="00FB63FC">
            <w:pPr>
              <w:pStyle w:val="table"/>
              <w:rPr>
                <w:rStyle w:val="IntenseEmphasis"/>
                <w:b/>
                <w:color w:val="262626" w:themeColor="text1" w:themeTint="D9"/>
                <w:lang w:val="uk-UA"/>
              </w:rPr>
            </w:pPr>
            <w:proofErr w:type="spellStart"/>
            <w:r w:rsidRPr="00B71931">
              <w:t>プロセスのビデオ記録</w:t>
            </w:r>
            <w:proofErr w:type="spellEnd"/>
            <w:r w:rsidRPr="00B71931">
              <w:t xml:space="preserve"> (</w:t>
            </w:r>
            <w:proofErr w:type="spellStart"/>
            <w:r w:rsidRPr="00B71931">
              <w:t>任意</w:t>
            </w:r>
            <w:proofErr w:type="spellEnd"/>
            <w:r w:rsidRPr="00B71931">
              <w:t>)</w:t>
            </w:r>
          </w:p>
        </w:tc>
        <w:tc>
          <w:tcPr>
            <w:tcW w:w="1893" w:type="pct"/>
          </w:tcPr>
          <w:p w14:paraId="79D3642D" w14:textId="77777777" w:rsidR="00B71931" w:rsidRPr="00B71931" w:rsidRDefault="00000000" w:rsidP="00FB63FC">
            <w:pPr>
              <w:pStyle w:val="table"/>
              <w:rPr>
                <w:rStyle w:val="IntenseEmphasis"/>
              </w:rPr>
            </w:pPr>
            <w:r w:rsidRPr="00B71931">
              <w:rPr>
                <w:rStyle w:val="IntenseEmphasis"/>
              </w:rPr>
              <w:t>ACME-System1-Process-WI5-Manual-Walkthrough</w:t>
            </w:r>
          </w:p>
        </w:tc>
        <w:tc>
          <w:tcPr>
            <w:tcW w:w="1517" w:type="pct"/>
          </w:tcPr>
          <w:p w14:paraId="3DB70A4F" w14:textId="77777777" w:rsidR="00B71931" w:rsidRPr="00B71931" w:rsidRDefault="00000000" w:rsidP="00FB63FC">
            <w:pPr>
              <w:pStyle w:val="table"/>
              <w:rPr>
                <w:rStyle w:val="IntenseEmphasis"/>
              </w:rPr>
            </w:pPr>
            <w:proofErr w:type="spellStart"/>
            <w:r w:rsidRPr="00B71931">
              <w:rPr>
                <w:rStyle w:val="IntenseEmphasis"/>
              </w:rPr>
              <w:t>関連するコメントがあれば記載</w:t>
            </w:r>
            <w:proofErr w:type="spellEnd"/>
          </w:p>
        </w:tc>
      </w:tr>
      <w:tr w:rsidR="00395614" w14:paraId="44FDC55A" w14:textId="77777777" w:rsidTr="00395614">
        <w:trPr>
          <w:trHeight w:val="20"/>
        </w:trPr>
        <w:tc>
          <w:tcPr>
            <w:tcW w:w="1590" w:type="pct"/>
          </w:tcPr>
          <w:p w14:paraId="2938967B" w14:textId="77777777" w:rsidR="00B71931" w:rsidRPr="00B71931" w:rsidRDefault="00000000" w:rsidP="00FB63FC">
            <w:pPr>
              <w:pStyle w:val="table"/>
            </w:pPr>
            <w:proofErr w:type="spellStart"/>
            <w:r w:rsidRPr="00B71931">
              <w:t>標準業務手順書</w:t>
            </w:r>
            <w:proofErr w:type="spellEnd"/>
            <w:r w:rsidRPr="00B71931">
              <w:br/>
              <w:t>(</w:t>
            </w:r>
            <w:proofErr w:type="spellStart"/>
            <w:r w:rsidRPr="00B71931">
              <w:t>任意</w:t>
            </w:r>
            <w:proofErr w:type="spellEnd"/>
            <w:r w:rsidRPr="00B71931">
              <w:t>)</w:t>
            </w:r>
          </w:p>
        </w:tc>
        <w:tc>
          <w:tcPr>
            <w:tcW w:w="1893" w:type="pct"/>
          </w:tcPr>
          <w:p w14:paraId="7AF1B3F0" w14:textId="77777777" w:rsidR="00B71931" w:rsidRPr="00B71931" w:rsidRDefault="00B71931" w:rsidP="00FB63FC">
            <w:pPr>
              <w:pStyle w:val="table"/>
              <w:rPr>
                <w:rStyle w:val="IntenseEmphasis"/>
              </w:rPr>
            </w:pPr>
          </w:p>
        </w:tc>
        <w:tc>
          <w:tcPr>
            <w:tcW w:w="1517" w:type="pct"/>
          </w:tcPr>
          <w:p w14:paraId="2590F46D" w14:textId="77777777" w:rsidR="00B71931" w:rsidRPr="00B71931" w:rsidRDefault="00000000" w:rsidP="00FB63FC">
            <w:pPr>
              <w:pStyle w:val="table"/>
              <w:rPr>
                <w:rStyle w:val="IntenseEmphasis"/>
              </w:rPr>
            </w:pPr>
            <w:proofErr w:type="spellStart"/>
            <w:r w:rsidRPr="00B71931">
              <w:rPr>
                <w:rStyle w:val="IntenseEmphasis"/>
              </w:rPr>
              <w:t>関連するコメントがあれば記載</w:t>
            </w:r>
            <w:proofErr w:type="spellEnd"/>
          </w:p>
        </w:tc>
      </w:tr>
      <w:tr w:rsidR="00395614" w14:paraId="5B81D3C3" w14:textId="77777777" w:rsidTr="00395614">
        <w:trPr>
          <w:trHeight w:val="20"/>
        </w:trPr>
        <w:tc>
          <w:tcPr>
            <w:tcW w:w="1590" w:type="pct"/>
          </w:tcPr>
          <w:p w14:paraId="5688D9AC" w14:textId="77777777" w:rsidR="00B71931" w:rsidRPr="00B71931" w:rsidRDefault="00000000" w:rsidP="00FB63FC">
            <w:pPr>
              <w:pStyle w:val="table"/>
            </w:pPr>
            <w:proofErr w:type="spellStart"/>
            <w:r w:rsidRPr="00B71931">
              <w:t>ビジネス</w:t>
            </w:r>
            <w:proofErr w:type="spellEnd"/>
            <w:r w:rsidRPr="00B71931">
              <w:t xml:space="preserve"> </w:t>
            </w:r>
            <w:proofErr w:type="spellStart"/>
            <w:r w:rsidRPr="00B71931">
              <w:t>ルールのライブラリ</w:t>
            </w:r>
            <w:proofErr w:type="spellEnd"/>
            <w:r w:rsidRPr="00B71931">
              <w:br/>
              <w:t>(</w:t>
            </w:r>
            <w:proofErr w:type="spellStart"/>
            <w:r w:rsidRPr="00B71931">
              <w:t>任意</w:t>
            </w:r>
            <w:proofErr w:type="spellEnd"/>
            <w:r w:rsidRPr="00B71931">
              <w:t>)</w:t>
            </w:r>
          </w:p>
        </w:tc>
        <w:tc>
          <w:tcPr>
            <w:tcW w:w="1893" w:type="pct"/>
          </w:tcPr>
          <w:p w14:paraId="5B137C5E" w14:textId="77777777" w:rsidR="00B71931" w:rsidRPr="00B71931" w:rsidRDefault="00000000" w:rsidP="00FB63FC">
            <w:pPr>
              <w:pStyle w:val="table"/>
              <w:rPr>
                <w:rStyle w:val="IntenseEmphasis"/>
              </w:rPr>
            </w:pPr>
            <w:proofErr w:type="spellStart"/>
            <w:r w:rsidRPr="00B71931">
              <w:rPr>
                <w:rStyle w:val="IntenseEmphasis"/>
              </w:rPr>
              <w:t>ビジネス</w:t>
            </w:r>
            <w:proofErr w:type="spellEnd"/>
            <w:r w:rsidRPr="00B71931">
              <w:rPr>
                <w:rStyle w:val="IntenseEmphasis"/>
              </w:rPr>
              <w:t xml:space="preserve"> </w:t>
            </w:r>
            <w:proofErr w:type="spellStart"/>
            <w:r w:rsidRPr="00B71931">
              <w:rPr>
                <w:rStyle w:val="IntenseEmphasis"/>
              </w:rPr>
              <w:t>ルールのライブラリへのリンクを記載</w:t>
            </w:r>
            <w:proofErr w:type="spellEnd"/>
          </w:p>
        </w:tc>
        <w:tc>
          <w:tcPr>
            <w:tcW w:w="1517" w:type="pct"/>
          </w:tcPr>
          <w:p w14:paraId="1596F6AC" w14:textId="77777777" w:rsidR="00B71931" w:rsidRPr="00B71931" w:rsidRDefault="00000000" w:rsidP="00FB63FC">
            <w:pPr>
              <w:pStyle w:val="table"/>
              <w:rPr>
                <w:rStyle w:val="IntenseEmphasis"/>
              </w:rPr>
            </w:pPr>
            <w:proofErr w:type="spellStart"/>
            <w:r w:rsidRPr="00B71931">
              <w:rPr>
                <w:rStyle w:val="IntenseEmphasis"/>
              </w:rPr>
              <w:t>関連するコメントがあれば記載</w:t>
            </w:r>
            <w:proofErr w:type="spellEnd"/>
          </w:p>
        </w:tc>
      </w:tr>
      <w:tr w:rsidR="00395614" w14:paraId="29CA7BDF" w14:textId="77777777" w:rsidTr="00395614">
        <w:trPr>
          <w:trHeight w:val="20"/>
        </w:trPr>
        <w:tc>
          <w:tcPr>
            <w:tcW w:w="1590" w:type="pct"/>
          </w:tcPr>
          <w:p w14:paraId="1EA5D149" w14:textId="77777777" w:rsidR="00B71931" w:rsidRPr="00B71931" w:rsidRDefault="00000000" w:rsidP="00FB63FC">
            <w:pPr>
              <w:pStyle w:val="table"/>
            </w:pPr>
            <w:proofErr w:type="spellStart"/>
            <w:r w:rsidRPr="00B71931">
              <w:t>その他のドキュメント</w:t>
            </w:r>
            <w:proofErr w:type="spellEnd"/>
            <w:r w:rsidRPr="00B71931">
              <w:br/>
              <w:t>(</w:t>
            </w:r>
            <w:proofErr w:type="spellStart"/>
            <w:r w:rsidRPr="00B71931">
              <w:t>任意</w:t>
            </w:r>
            <w:proofErr w:type="spellEnd"/>
            <w:r w:rsidRPr="00B71931">
              <w:t>)</w:t>
            </w:r>
          </w:p>
        </w:tc>
        <w:tc>
          <w:tcPr>
            <w:tcW w:w="1893" w:type="pct"/>
          </w:tcPr>
          <w:p w14:paraId="5A5A9125" w14:textId="77777777" w:rsidR="00B71931" w:rsidRPr="00B71931" w:rsidRDefault="00000000" w:rsidP="00FB63FC">
            <w:pPr>
              <w:pStyle w:val="table"/>
              <w:rPr>
                <w:rStyle w:val="IntenseEmphasis"/>
              </w:rPr>
            </w:pPr>
            <w:proofErr w:type="spellStart"/>
            <w:r w:rsidRPr="00B71931">
              <w:rPr>
                <w:rStyle w:val="IntenseEmphasis"/>
              </w:rPr>
              <w:t>関連するその他のプロセス</w:t>
            </w:r>
            <w:proofErr w:type="spellEnd"/>
            <w:r w:rsidRPr="00B71931">
              <w:rPr>
                <w:rStyle w:val="IntenseEmphasis"/>
              </w:rPr>
              <w:t xml:space="preserve"> </w:t>
            </w:r>
            <w:proofErr w:type="spellStart"/>
            <w:r w:rsidRPr="00B71931">
              <w:rPr>
                <w:rStyle w:val="IntenseEmphasis"/>
              </w:rPr>
              <w:t>ドキュメントへのリンクを挿入</w:t>
            </w:r>
            <w:proofErr w:type="spellEnd"/>
            <w:r w:rsidRPr="00B71931">
              <w:rPr>
                <w:rStyle w:val="IntenseEmphasis"/>
              </w:rPr>
              <w:t xml:space="preserve"> (L4 </w:t>
            </w:r>
            <w:proofErr w:type="spellStart"/>
            <w:r w:rsidRPr="00B71931">
              <w:rPr>
                <w:rStyle w:val="IntenseEmphasis"/>
              </w:rPr>
              <w:t>および</w:t>
            </w:r>
            <w:proofErr w:type="spellEnd"/>
            <w:r w:rsidRPr="00B71931">
              <w:rPr>
                <w:rStyle w:val="IntenseEmphasis"/>
              </w:rPr>
              <w:t xml:space="preserve"> L5 </w:t>
            </w:r>
            <w:proofErr w:type="spellStart"/>
            <w:r w:rsidRPr="00B71931">
              <w:rPr>
                <w:rStyle w:val="IntenseEmphasis"/>
              </w:rPr>
              <w:t>プロセスの詳細、フィールド</w:t>
            </w:r>
            <w:proofErr w:type="spellEnd"/>
            <w:r w:rsidRPr="00B71931">
              <w:rPr>
                <w:rStyle w:val="IntenseEmphasis"/>
              </w:rPr>
              <w:t xml:space="preserve"> </w:t>
            </w:r>
            <w:proofErr w:type="spellStart"/>
            <w:r w:rsidRPr="00B71931">
              <w:rPr>
                <w:rStyle w:val="IntenseEmphasis"/>
              </w:rPr>
              <w:t>マッピング</w:t>
            </w:r>
            <w:proofErr w:type="spellEnd"/>
            <w:r w:rsidRPr="00B71931">
              <w:rPr>
                <w:rStyle w:val="IntenseEmphasis"/>
              </w:rPr>
              <w:t xml:space="preserve"> </w:t>
            </w:r>
            <w:proofErr w:type="spellStart"/>
            <w:r w:rsidRPr="00B71931">
              <w:rPr>
                <w:rStyle w:val="IntenseEmphasis"/>
              </w:rPr>
              <w:t>ファイルなど</w:t>
            </w:r>
            <w:proofErr w:type="spellEnd"/>
            <w:r w:rsidRPr="00B71931">
              <w:rPr>
                <w:rStyle w:val="IntenseEmphasis"/>
              </w:rPr>
              <w:t>)</w:t>
            </w:r>
          </w:p>
        </w:tc>
        <w:tc>
          <w:tcPr>
            <w:tcW w:w="1517" w:type="pct"/>
          </w:tcPr>
          <w:p w14:paraId="5F7F180C" w14:textId="77777777" w:rsidR="00B71931" w:rsidRPr="00B71931" w:rsidRDefault="00000000" w:rsidP="00FB63FC">
            <w:pPr>
              <w:pStyle w:val="table"/>
              <w:rPr>
                <w:rStyle w:val="IntenseEmphasis"/>
              </w:rPr>
            </w:pPr>
            <w:proofErr w:type="spellStart"/>
            <w:r w:rsidRPr="00B71931">
              <w:rPr>
                <w:rStyle w:val="IntenseEmphasis"/>
              </w:rPr>
              <w:t>関連するコメントがあれば記載</w:t>
            </w:r>
            <w:proofErr w:type="spellEnd"/>
          </w:p>
        </w:tc>
      </w:tr>
    </w:tbl>
    <w:p w14:paraId="57FEE8FC" w14:textId="77777777" w:rsidR="0060163F" w:rsidRPr="00B71931" w:rsidRDefault="00000000" w:rsidP="00FB63FC">
      <w:pPr>
        <w:pStyle w:val="TableHeadingg"/>
        <w:jc w:val="left"/>
      </w:pPr>
      <w:r w:rsidRPr="00B71931">
        <w:rPr>
          <w:rStyle w:val="SubtleEmphasis"/>
          <w:b w:val="0"/>
        </w:rPr>
        <w:t>*</w:t>
      </w:r>
      <w:proofErr w:type="spellStart"/>
      <w:r w:rsidRPr="00B71931">
        <w:rPr>
          <w:rStyle w:val="SubtleEmphasis"/>
          <w:b w:val="0"/>
        </w:rPr>
        <w:t>必要に応じて表に行を追加して、</w:t>
      </w:r>
      <w:r w:rsidRPr="00B71931">
        <w:rPr>
          <w:rStyle w:val="SubtleEmphasis"/>
          <w:b w:val="0"/>
        </w:rPr>
        <w:t>RPA</w:t>
      </w:r>
      <w:proofErr w:type="spellEnd"/>
      <w:r w:rsidRPr="00B71931">
        <w:rPr>
          <w:rStyle w:val="SubtleEmphasis"/>
          <w:b w:val="0"/>
        </w:rPr>
        <w:t xml:space="preserve"> </w:t>
      </w:r>
      <w:proofErr w:type="spellStart"/>
      <w:r w:rsidRPr="00B71931">
        <w:rPr>
          <w:rStyle w:val="SubtleEmphasis"/>
          <w:b w:val="0"/>
        </w:rPr>
        <w:t>プロセスを支援するために提供されたドキュメントの内容をすべて反映させてください</w:t>
      </w:r>
      <w:proofErr w:type="spellEnd"/>
      <w:r w:rsidRPr="00B71931">
        <w:rPr>
          <w:rStyle w:val="SubtleEmphasis"/>
          <w:b w:val="0"/>
        </w:rPr>
        <w:t>。</w:t>
      </w:r>
    </w:p>
    <w:sectPr w:rsidR="0060163F" w:rsidRPr="00B71931" w:rsidSect="00D425C5">
      <w:footerReference w:type="first" r:id="rId17"/>
      <w:type w:val="continuous"/>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15092" w14:textId="77777777" w:rsidR="004B7C9C" w:rsidRDefault="004B7C9C">
      <w:pPr>
        <w:spacing w:after="0"/>
      </w:pPr>
      <w:r>
        <w:separator/>
      </w:r>
    </w:p>
  </w:endnote>
  <w:endnote w:type="continuationSeparator" w:id="0">
    <w:p w14:paraId="51DEAC2F" w14:textId="77777777" w:rsidR="004B7C9C" w:rsidRDefault="004B7C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A7E7E4EF1BEC481DAEADEBAF88BFE5F1"/>
      </w:placeholder>
      <w:temporary/>
      <w:showingPlcHdr/>
      <w15:appearance w15:val="hidden"/>
    </w:sdtPr>
    <w:sdtContent>
      <w:p w14:paraId="2DBD662C" w14:textId="77777777" w:rsidR="00E27370" w:rsidRDefault="00000000" w:rsidP="00FB63FC">
        <w:r>
          <w:t>[</w:t>
        </w:r>
        <w:r>
          <w:t>ここに入力</w:t>
        </w:r>
        <w:r>
          <w:t>]</w:t>
        </w:r>
      </w:p>
    </w:sdtContent>
  </w:sdt>
  <w:p w14:paraId="56057CC0" w14:textId="77777777" w:rsidR="00E27370" w:rsidRDefault="00E27370" w:rsidP="00FB6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C9392" w14:textId="77777777" w:rsidR="004B7C9C" w:rsidRDefault="004B7C9C">
      <w:pPr>
        <w:spacing w:after="0"/>
      </w:pPr>
      <w:r>
        <w:separator/>
      </w:r>
    </w:p>
  </w:footnote>
  <w:footnote w:type="continuationSeparator" w:id="0">
    <w:p w14:paraId="1305ECF4" w14:textId="77777777" w:rsidR="004B7C9C" w:rsidRDefault="004B7C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6CA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38DC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414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CA3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A2A8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ECFA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1A3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5A0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8E0D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57681"/>
    <w:multiLevelType w:val="hybridMultilevel"/>
    <w:tmpl w:val="389C3B98"/>
    <w:lvl w:ilvl="0" w:tplc="86388304">
      <w:start w:val="4"/>
      <w:numFmt w:val="upperRoman"/>
      <w:lvlText w:val="%1."/>
      <w:lvlJc w:val="left"/>
      <w:pPr>
        <w:ind w:left="1080" w:hanging="360"/>
      </w:pPr>
      <w:rPr>
        <w:rFonts w:hint="default"/>
      </w:rPr>
    </w:lvl>
    <w:lvl w:ilvl="1" w:tplc="DA769ACE" w:tentative="1">
      <w:start w:val="1"/>
      <w:numFmt w:val="lowerLetter"/>
      <w:lvlText w:val="%2."/>
      <w:lvlJc w:val="left"/>
      <w:pPr>
        <w:ind w:left="1440" w:hanging="360"/>
      </w:pPr>
    </w:lvl>
    <w:lvl w:ilvl="2" w:tplc="4C68BE86" w:tentative="1">
      <w:start w:val="1"/>
      <w:numFmt w:val="lowerRoman"/>
      <w:lvlText w:val="%3."/>
      <w:lvlJc w:val="right"/>
      <w:pPr>
        <w:ind w:left="2160" w:hanging="180"/>
      </w:pPr>
    </w:lvl>
    <w:lvl w:ilvl="3" w:tplc="9304935C" w:tentative="1">
      <w:start w:val="1"/>
      <w:numFmt w:val="decimal"/>
      <w:lvlText w:val="%4."/>
      <w:lvlJc w:val="left"/>
      <w:pPr>
        <w:ind w:left="2880" w:hanging="360"/>
      </w:pPr>
    </w:lvl>
    <w:lvl w:ilvl="4" w:tplc="B610FB22" w:tentative="1">
      <w:start w:val="1"/>
      <w:numFmt w:val="lowerLetter"/>
      <w:lvlText w:val="%5."/>
      <w:lvlJc w:val="left"/>
      <w:pPr>
        <w:ind w:left="3600" w:hanging="360"/>
      </w:pPr>
    </w:lvl>
    <w:lvl w:ilvl="5" w:tplc="CD083588" w:tentative="1">
      <w:start w:val="1"/>
      <w:numFmt w:val="lowerRoman"/>
      <w:lvlText w:val="%6."/>
      <w:lvlJc w:val="right"/>
      <w:pPr>
        <w:ind w:left="4320" w:hanging="180"/>
      </w:pPr>
    </w:lvl>
    <w:lvl w:ilvl="6" w:tplc="11BC9F78" w:tentative="1">
      <w:start w:val="1"/>
      <w:numFmt w:val="decimal"/>
      <w:lvlText w:val="%7."/>
      <w:lvlJc w:val="left"/>
      <w:pPr>
        <w:ind w:left="5040" w:hanging="360"/>
      </w:pPr>
    </w:lvl>
    <w:lvl w:ilvl="7" w:tplc="64BE4D88" w:tentative="1">
      <w:start w:val="1"/>
      <w:numFmt w:val="lowerLetter"/>
      <w:lvlText w:val="%8."/>
      <w:lvlJc w:val="left"/>
      <w:pPr>
        <w:ind w:left="5760" w:hanging="360"/>
      </w:pPr>
    </w:lvl>
    <w:lvl w:ilvl="8" w:tplc="BDB435D6" w:tentative="1">
      <w:start w:val="1"/>
      <w:numFmt w:val="lowerRoman"/>
      <w:lvlText w:val="%9."/>
      <w:lvlJc w:val="right"/>
      <w:pPr>
        <w:ind w:left="6480" w:hanging="180"/>
      </w:pPr>
    </w:lvl>
  </w:abstractNum>
  <w:abstractNum w:abstractNumId="11" w15:restartNumberingAfterBreak="0">
    <w:nsid w:val="14872CF8"/>
    <w:multiLevelType w:val="hybridMultilevel"/>
    <w:tmpl w:val="C55AA1D4"/>
    <w:lvl w:ilvl="0" w:tplc="4C7A673A">
      <w:start w:val="1"/>
      <w:numFmt w:val="decimal"/>
      <w:lvlText w:val="%1."/>
      <w:lvlJc w:val="left"/>
      <w:pPr>
        <w:ind w:left="1080" w:hanging="360"/>
      </w:pPr>
      <w:rPr>
        <w:rFonts w:hint="default"/>
      </w:rPr>
    </w:lvl>
    <w:lvl w:ilvl="1" w:tplc="82080E80" w:tentative="1">
      <w:start w:val="1"/>
      <w:numFmt w:val="bullet"/>
      <w:lvlText w:val="o"/>
      <w:lvlJc w:val="left"/>
      <w:pPr>
        <w:ind w:left="1800" w:hanging="360"/>
      </w:pPr>
      <w:rPr>
        <w:rFonts w:ascii="Courier New" w:hAnsi="Courier New" w:cs="Courier New" w:hint="default"/>
      </w:rPr>
    </w:lvl>
    <w:lvl w:ilvl="2" w:tplc="C71E3D24" w:tentative="1">
      <w:start w:val="1"/>
      <w:numFmt w:val="bullet"/>
      <w:lvlText w:val=""/>
      <w:lvlJc w:val="left"/>
      <w:pPr>
        <w:ind w:left="2520" w:hanging="360"/>
      </w:pPr>
      <w:rPr>
        <w:rFonts w:ascii="Wingdings" w:hAnsi="Wingdings" w:hint="default"/>
      </w:rPr>
    </w:lvl>
    <w:lvl w:ilvl="3" w:tplc="049296A4" w:tentative="1">
      <w:start w:val="1"/>
      <w:numFmt w:val="bullet"/>
      <w:lvlText w:val=""/>
      <w:lvlJc w:val="left"/>
      <w:pPr>
        <w:ind w:left="3240" w:hanging="360"/>
      </w:pPr>
      <w:rPr>
        <w:rFonts w:ascii="Symbol" w:hAnsi="Symbol" w:hint="default"/>
      </w:rPr>
    </w:lvl>
    <w:lvl w:ilvl="4" w:tplc="B6F8BD0A" w:tentative="1">
      <w:start w:val="1"/>
      <w:numFmt w:val="bullet"/>
      <w:lvlText w:val="o"/>
      <w:lvlJc w:val="left"/>
      <w:pPr>
        <w:ind w:left="3960" w:hanging="360"/>
      </w:pPr>
      <w:rPr>
        <w:rFonts w:ascii="Courier New" w:hAnsi="Courier New" w:cs="Courier New" w:hint="default"/>
      </w:rPr>
    </w:lvl>
    <w:lvl w:ilvl="5" w:tplc="AA5AAEC0" w:tentative="1">
      <w:start w:val="1"/>
      <w:numFmt w:val="bullet"/>
      <w:lvlText w:val=""/>
      <w:lvlJc w:val="left"/>
      <w:pPr>
        <w:ind w:left="4680" w:hanging="360"/>
      </w:pPr>
      <w:rPr>
        <w:rFonts w:ascii="Wingdings" w:hAnsi="Wingdings" w:hint="default"/>
      </w:rPr>
    </w:lvl>
    <w:lvl w:ilvl="6" w:tplc="6D561940" w:tentative="1">
      <w:start w:val="1"/>
      <w:numFmt w:val="bullet"/>
      <w:lvlText w:val=""/>
      <w:lvlJc w:val="left"/>
      <w:pPr>
        <w:ind w:left="5400" w:hanging="360"/>
      </w:pPr>
      <w:rPr>
        <w:rFonts w:ascii="Symbol" w:hAnsi="Symbol" w:hint="default"/>
      </w:rPr>
    </w:lvl>
    <w:lvl w:ilvl="7" w:tplc="17A21976" w:tentative="1">
      <w:start w:val="1"/>
      <w:numFmt w:val="bullet"/>
      <w:lvlText w:val="o"/>
      <w:lvlJc w:val="left"/>
      <w:pPr>
        <w:ind w:left="6120" w:hanging="360"/>
      </w:pPr>
      <w:rPr>
        <w:rFonts w:ascii="Courier New" w:hAnsi="Courier New" w:cs="Courier New" w:hint="default"/>
      </w:rPr>
    </w:lvl>
    <w:lvl w:ilvl="8" w:tplc="31AC0DCA" w:tentative="1">
      <w:start w:val="1"/>
      <w:numFmt w:val="bullet"/>
      <w:lvlText w:val=""/>
      <w:lvlJc w:val="left"/>
      <w:pPr>
        <w:ind w:left="6840" w:hanging="360"/>
      </w:pPr>
      <w:rPr>
        <w:rFonts w:ascii="Wingdings" w:hAnsi="Wingdings" w:hint="default"/>
      </w:rPr>
    </w:lvl>
  </w:abstractNum>
  <w:abstractNum w:abstractNumId="12" w15:restartNumberingAfterBreak="0">
    <w:nsid w:val="1F192C6E"/>
    <w:multiLevelType w:val="hybridMultilevel"/>
    <w:tmpl w:val="4C028180"/>
    <w:lvl w:ilvl="0" w:tplc="8ACC4310">
      <w:start w:val="5"/>
      <w:numFmt w:val="upperRoman"/>
      <w:lvlText w:val="%1."/>
      <w:lvlJc w:val="left"/>
      <w:pPr>
        <w:ind w:left="1080" w:hanging="360"/>
      </w:pPr>
      <w:rPr>
        <w:rFonts w:hint="default"/>
      </w:rPr>
    </w:lvl>
    <w:lvl w:ilvl="1" w:tplc="1D1AEB0C" w:tentative="1">
      <w:start w:val="1"/>
      <w:numFmt w:val="lowerLetter"/>
      <w:lvlText w:val="%2."/>
      <w:lvlJc w:val="left"/>
      <w:pPr>
        <w:ind w:left="1440" w:hanging="360"/>
      </w:pPr>
    </w:lvl>
    <w:lvl w:ilvl="2" w:tplc="C3701166" w:tentative="1">
      <w:start w:val="1"/>
      <w:numFmt w:val="lowerRoman"/>
      <w:lvlText w:val="%3."/>
      <w:lvlJc w:val="right"/>
      <w:pPr>
        <w:ind w:left="2160" w:hanging="180"/>
      </w:pPr>
    </w:lvl>
    <w:lvl w:ilvl="3" w:tplc="F43C2FE6" w:tentative="1">
      <w:start w:val="1"/>
      <w:numFmt w:val="decimal"/>
      <w:lvlText w:val="%4."/>
      <w:lvlJc w:val="left"/>
      <w:pPr>
        <w:ind w:left="2880" w:hanging="360"/>
      </w:pPr>
    </w:lvl>
    <w:lvl w:ilvl="4" w:tplc="F84E4B28" w:tentative="1">
      <w:start w:val="1"/>
      <w:numFmt w:val="lowerLetter"/>
      <w:lvlText w:val="%5."/>
      <w:lvlJc w:val="left"/>
      <w:pPr>
        <w:ind w:left="3600" w:hanging="360"/>
      </w:pPr>
    </w:lvl>
    <w:lvl w:ilvl="5" w:tplc="90325672" w:tentative="1">
      <w:start w:val="1"/>
      <w:numFmt w:val="lowerRoman"/>
      <w:lvlText w:val="%6."/>
      <w:lvlJc w:val="right"/>
      <w:pPr>
        <w:ind w:left="4320" w:hanging="180"/>
      </w:pPr>
    </w:lvl>
    <w:lvl w:ilvl="6" w:tplc="D82A573E" w:tentative="1">
      <w:start w:val="1"/>
      <w:numFmt w:val="decimal"/>
      <w:lvlText w:val="%7."/>
      <w:lvlJc w:val="left"/>
      <w:pPr>
        <w:ind w:left="5040" w:hanging="360"/>
      </w:pPr>
    </w:lvl>
    <w:lvl w:ilvl="7" w:tplc="744E670C" w:tentative="1">
      <w:start w:val="1"/>
      <w:numFmt w:val="lowerLetter"/>
      <w:lvlText w:val="%8."/>
      <w:lvlJc w:val="left"/>
      <w:pPr>
        <w:ind w:left="5760" w:hanging="360"/>
      </w:pPr>
    </w:lvl>
    <w:lvl w:ilvl="8" w:tplc="A782A7C6" w:tentative="1">
      <w:start w:val="1"/>
      <w:numFmt w:val="lowerRoman"/>
      <w:lvlText w:val="%9."/>
      <w:lvlJc w:val="right"/>
      <w:pPr>
        <w:ind w:left="6480" w:hanging="180"/>
      </w:pPr>
    </w:lvl>
  </w:abstractNum>
  <w:abstractNum w:abstractNumId="13" w15:restartNumberingAfterBreak="0">
    <w:nsid w:val="25ED3A7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6A24072"/>
    <w:multiLevelType w:val="hybridMultilevel"/>
    <w:tmpl w:val="3FECA79A"/>
    <w:lvl w:ilvl="0" w:tplc="F07EB010">
      <w:start w:val="1"/>
      <w:numFmt w:val="bullet"/>
      <w:lvlText w:val=""/>
      <w:lvlJc w:val="left"/>
      <w:pPr>
        <w:ind w:left="1854" w:hanging="360"/>
      </w:pPr>
      <w:rPr>
        <w:rFonts w:ascii="Symbol" w:hAnsi="Symbol" w:hint="default"/>
      </w:rPr>
    </w:lvl>
    <w:lvl w:ilvl="1" w:tplc="FECEB38A" w:tentative="1">
      <w:start w:val="1"/>
      <w:numFmt w:val="bullet"/>
      <w:lvlText w:val="o"/>
      <w:lvlJc w:val="left"/>
      <w:pPr>
        <w:ind w:left="2574" w:hanging="360"/>
      </w:pPr>
      <w:rPr>
        <w:rFonts w:ascii="Courier New" w:hAnsi="Courier New" w:cs="Courier New" w:hint="default"/>
      </w:rPr>
    </w:lvl>
    <w:lvl w:ilvl="2" w:tplc="687A65BC" w:tentative="1">
      <w:start w:val="1"/>
      <w:numFmt w:val="bullet"/>
      <w:lvlText w:val=""/>
      <w:lvlJc w:val="left"/>
      <w:pPr>
        <w:ind w:left="3294" w:hanging="360"/>
      </w:pPr>
      <w:rPr>
        <w:rFonts w:ascii="Wingdings" w:hAnsi="Wingdings" w:hint="default"/>
      </w:rPr>
    </w:lvl>
    <w:lvl w:ilvl="3" w:tplc="3808F0EA" w:tentative="1">
      <w:start w:val="1"/>
      <w:numFmt w:val="bullet"/>
      <w:lvlText w:val=""/>
      <w:lvlJc w:val="left"/>
      <w:pPr>
        <w:ind w:left="4014" w:hanging="360"/>
      </w:pPr>
      <w:rPr>
        <w:rFonts w:ascii="Symbol" w:hAnsi="Symbol" w:hint="default"/>
      </w:rPr>
    </w:lvl>
    <w:lvl w:ilvl="4" w:tplc="CAF6D90E" w:tentative="1">
      <w:start w:val="1"/>
      <w:numFmt w:val="bullet"/>
      <w:lvlText w:val="o"/>
      <w:lvlJc w:val="left"/>
      <w:pPr>
        <w:ind w:left="4734" w:hanging="360"/>
      </w:pPr>
      <w:rPr>
        <w:rFonts w:ascii="Courier New" w:hAnsi="Courier New" w:cs="Courier New" w:hint="default"/>
      </w:rPr>
    </w:lvl>
    <w:lvl w:ilvl="5" w:tplc="AB988064" w:tentative="1">
      <w:start w:val="1"/>
      <w:numFmt w:val="bullet"/>
      <w:lvlText w:val=""/>
      <w:lvlJc w:val="left"/>
      <w:pPr>
        <w:ind w:left="5454" w:hanging="360"/>
      </w:pPr>
      <w:rPr>
        <w:rFonts w:ascii="Wingdings" w:hAnsi="Wingdings" w:hint="default"/>
      </w:rPr>
    </w:lvl>
    <w:lvl w:ilvl="6" w:tplc="01F2DADA" w:tentative="1">
      <w:start w:val="1"/>
      <w:numFmt w:val="bullet"/>
      <w:lvlText w:val=""/>
      <w:lvlJc w:val="left"/>
      <w:pPr>
        <w:ind w:left="6174" w:hanging="360"/>
      </w:pPr>
      <w:rPr>
        <w:rFonts w:ascii="Symbol" w:hAnsi="Symbol" w:hint="default"/>
      </w:rPr>
    </w:lvl>
    <w:lvl w:ilvl="7" w:tplc="84286AA0" w:tentative="1">
      <w:start w:val="1"/>
      <w:numFmt w:val="bullet"/>
      <w:lvlText w:val="o"/>
      <w:lvlJc w:val="left"/>
      <w:pPr>
        <w:ind w:left="6894" w:hanging="360"/>
      </w:pPr>
      <w:rPr>
        <w:rFonts w:ascii="Courier New" w:hAnsi="Courier New" w:cs="Courier New" w:hint="default"/>
      </w:rPr>
    </w:lvl>
    <w:lvl w:ilvl="8" w:tplc="177EA114" w:tentative="1">
      <w:start w:val="1"/>
      <w:numFmt w:val="bullet"/>
      <w:lvlText w:val=""/>
      <w:lvlJc w:val="left"/>
      <w:pPr>
        <w:ind w:left="7614" w:hanging="360"/>
      </w:pPr>
      <w:rPr>
        <w:rFonts w:ascii="Wingdings" w:hAnsi="Wingdings" w:hint="default"/>
      </w:rPr>
    </w:lvl>
  </w:abstractNum>
  <w:abstractNum w:abstractNumId="15" w15:restartNumberingAfterBreak="0">
    <w:nsid w:val="2CF311B6"/>
    <w:multiLevelType w:val="multilevel"/>
    <w:tmpl w:val="FA18F634"/>
    <w:lvl w:ilvl="0">
      <w:start w:val="2"/>
      <w:numFmt w:val="upperRoman"/>
      <w:lvlText w:val=""/>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E30C72"/>
    <w:multiLevelType w:val="multilevel"/>
    <w:tmpl w:val="3DAC68C0"/>
    <w:lvl w:ilvl="0">
      <w:numFmt w:val="decimal"/>
      <w:lvlText w:val=""/>
      <w:lvlJc w:val="left"/>
    </w:lvl>
    <w:lvl w:ilvl="1">
      <w:numFmt w:val="decimal"/>
      <w:suff w:val="space"/>
      <w:lvlText w:val=""/>
      <w:lvlJc w:val="left"/>
    </w:lvl>
    <w:lvl w:ilvl="2">
      <w:numFmt w:val="decimal"/>
      <w:lvlText w:val=""/>
      <w:lvlJc w:val="left"/>
    </w:lvl>
    <w:lvl w:ilvl="3">
      <w:numFmt w:val="decimal"/>
      <w:lvlText w:val=""/>
      <w:lvlJc w:val="left"/>
    </w:lvl>
    <w:lvl w:ilvl="4">
      <w:numFmt w:val="decimal"/>
      <w:lvlRestart w:val="0"/>
      <w:isLgl/>
      <w:lvlText w:val="쪅Ȏ㔀Ĉ࡜㔁Ĉ࡜蔁⛊࠵䌁၊伀⹊儀⹊尀Ĉ࠵䌁၊伀⹊儀⹊尀ĈĚ感"/>
      <w:lvlJc w:val="center"/>
      <w:rPr>
        <w:rFonts w:ascii="Wingdings" w:eastAsiaTheme="majorEastAsia" w:hAnsi="Wingdings" w:cstheme="majorBidi" w:hint="default"/>
        <w:b/>
        <w:bCs w:val="0"/>
        <w:iCs w:val="0"/>
        <w:color w:val="FFFFFF" w:themeColor="background1"/>
        <w:sz w:val="22"/>
        <w:szCs w:val="22"/>
        <w14:reflection w14:blurRad="0" w14:stA="0" w14:stPos="0" w14:endA="0" w14:endPos="0" w14:dist="0" w14:dir="0" w14:fadeDir="0" w14:sx="0" w14:sy="0" w14:kx="0" w14:ky="0" w14:algn="none"/>
        <w14:textFill>
          <w14:solidFill>
            <w14:schemeClr w14:val="bg1">
              <w14:lumMod w14:val="65000"/>
              <w14:lumOff w14:val="35000"/>
              <w14:lumMod w14:val="85000"/>
              <w14:lumOff w14:val="15000"/>
            </w14:schemeClr>
          </w14:solidFill>
        </w14:textFill>
        <w14:props3d w14:extrusionH="0" w14:contourW="0" w14:prstMaterial="warmMatte"/>
        <w14:ligatures w14:val="none"/>
        <w14:numForm w14:val="default"/>
        <w14:numSpacing w14:val="default"/>
        <w14:stylisticSets/>
        <w14:cntxtAlts w14:val="0"/>
      </w:rPr>
    </w:lvl>
    <w:lvl w:ilvl="5">
      <w:numFmt w:val="none"/>
      <w:lvlText w:val="&#10;㏿ÿÖ蜀૖＀Ｓ혀홪လ蜀૖＀Ｓ혀횇&#10;㏿ÿÖ樀ᣖ푿餈ÿӖ缀ࣔﾙ혀"/>
      <w:lvlJc w:val="left"/>
      <w:rPr>
        <w:b/>
        <w:bCs/>
        <w:i/>
        <w:iCs/>
      </w:r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240664"/>
    <w:multiLevelType w:val="hybridMultilevel"/>
    <w:tmpl w:val="832E066C"/>
    <w:lvl w:ilvl="0" w:tplc="6548EA76">
      <w:numFmt w:val="decimal"/>
      <w:lvlText w:val=""/>
      <w:lvlJc w:val="left"/>
    </w:lvl>
    <w:lvl w:ilvl="1" w:tplc="60F883C0">
      <w:numFmt w:val="decimal"/>
      <w:lvlText w:val=""/>
      <w:lvlJc w:val="left"/>
    </w:lvl>
    <w:lvl w:ilvl="2" w:tplc="F8846DD6">
      <w:numFmt w:val="decimal"/>
      <w:lvlText w:val=""/>
      <w:lvlJc w:val="left"/>
    </w:lvl>
    <w:lvl w:ilvl="3" w:tplc="4B2C6836">
      <w:numFmt w:val="decimal"/>
      <w:lvlText w:val=""/>
      <w:lvlJc w:val="left"/>
    </w:lvl>
    <w:lvl w:ilvl="4" w:tplc="3D5A2F2E">
      <w:numFmt w:val="decimal"/>
      <w:lvlText w:val=""/>
      <w:lvlJc w:val="left"/>
    </w:lvl>
    <w:lvl w:ilvl="5" w:tplc="41FA8266">
      <w:numFmt w:val="decimal"/>
      <w:lvlText w:val=""/>
      <w:lvlJc w:val="left"/>
    </w:lvl>
    <w:lvl w:ilvl="6" w:tplc="F6666E24">
      <w:numFmt w:val="decimal"/>
      <w:lvlText w:val=""/>
      <w:lvlJc w:val="left"/>
    </w:lvl>
    <w:lvl w:ilvl="7" w:tplc="F2EA7F42">
      <w:numFmt w:val="decimal"/>
      <w:lvlText w:val=""/>
      <w:lvlJc w:val="left"/>
    </w:lvl>
    <w:lvl w:ilvl="8" w:tplc="95901ABA">
      <w:numFmt w:val="decimal"/>
      <w:lvlText w:val=""/>
      <w:lvlJc w:val="left"/>
    </w:lvl>
  </w:abstractNum>
  <w:abstractNum w:abstractNumId="18" w15:restartNumberingAfterBreak="0">
    <w:nsid w:val="42BB40D3"/>
    <w:multiLevelType w:val="multilevel"/>
    <w:tmpl w:val="4508CB52"/>
    <w:lvl w:ilvl="0">
      <w:start w:val="1"/>
      <w:numFmt w:val="decimal"/>
      <w:pStyle w:val="Heading4"/>
      <w:lvlText w:val="%1."/>
      <w:lvlJc w:val="left"/>
      <w:pPr>
        <w:tabs>
          <w:tab w:val="num" w:pos="720"/>
        </w:tabs>
        <w:ind w:left="720" w:hanging="720"/>
      </w:pPr>
    </w:lvl>
    <w:lvl w:ilvl="1">
      <w:start w:val="1"/>
      <w:numFmt w:val="decimal"/>
      <w:pStyle w:val="Heading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5A14D4"/>
    <w:multiLevelType w:val="multilevel"/>
    <w:tmpl w:val="7AF69D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3A4D57"/>
    <w:multiLevelType w:val="multilevel"/>
    <w:tmpl w:val="DF9263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345B04"/>
    <w:multiLevelType w:val="hybridMultilevel"/>
    <w:tmpl w:val="BDB2CF4A"/>
    <w:lvl w:ilvl="0" w:tplc="42367D52">
      <w:numFmt w:val="decimal"/>
      <w:lvlText w:val=""/>
      <w:lvlJc w:val="left"/>
    </w:lvl>
    <w:lvl w:ilvl="1" w:tplc="38AA5F44">
      <w:numFmt w:val="decimal"/>
      <w:lvlText w:val=""/>
      <w:lvlJc w:val="left"/>
    </w:lvl>
    <w:lvl w:ilvl="2" w:tplc="372AA778">
      <w:numFmt w:val="decimal"/>
      <w:lvlText w:val=""/>
      <w:lvlJc w:val="left"/>
    </w:lvl>
    <w:lvl w:ilvl="3" w:tplc="301E50A8">
      <w:numFmt w:val="decimal"/>
      <w:lvlText w:val=""/>
      <w:lvlJc w:val="left"/>
    </w:lvl>
    <w:lvl w:ilvl="4" w:tplc="95DEC95C">
      <w:numFmt w:val="decimal"/>
      <w:lvlText w:val=""/>
      <w:lvlJc w:val="left"/>
    </w:lvl>
    <w:lvl w:ilvl="5" w:tplc="7C52D368">
      <w:numFmt w:val="decimal"/>
      <w:lvlText w:val=""/>
      <w:lvlJc w:val="left"/>
    </w:lvl>
    <w:lvl w:ilvl="6" w:tplc="C6A40B7E">
      <w:numFmt w:val="decimal"/>
      <w:lvlText w:val=""/>
      <w:lvlJc w:val="left"/>
    </w:lvl>
    <w:lvl w:ilvl="7" w:tplc="437EBC12">
      <w:numFmt w:val="decimal"/>
      <w:lvlText w:val=""/>
      <w:lvlJc w:val="left"/>
    </w:lvl>
    <w:lvl w:ilvl="8" w:tplc="B85A0E60">
      <w:numFmt w:val="decimal"/>
      <w:lvlText w:val=""/>
      <w:lvlJc w:val="left"/>
    </w:lvl>
  </w:abstractNum>
  <w:abstractNum w:abstractNumId="22" w15:restartNumberingAfterBreak="0">
    <w:nsid w:val="64FF5886"/>
    <w:multiLevelType w:val="hybridMultilevel"/>
    <w:tmpl w:val="C0BC9CC4"/>
    <w:lvl w:ilvl="0" w:tplc="43846B42">
      <w:start w:val="1"/>
      <w:numFmt w:val="bullet"/>
      <w:lvlText w:val=""/>
      <w:lvlJc w:val="left"/>
      <w:pPr>
        <w:ind w:left="720" w:hanging="360"/>
      </w:pPr>
      <w:rPr>
        <w:rFonts w:ascii="Symbol" w:hAnsi="Symbol" w:hint="default"/>
      </w:rPr>
    </w:lvl>
    <w:lvl w:ilvl="1" w:tplc="2000160C" w:tentative="1">
      <w:start w:val="1"/>
      <w:numFmt w:val="bullet"/>
      <w:lvlText w:val="o"/>
      <w:lvlJc w:val="left"/>
      <w:pPr>
        <w:ind w:left="1440" w:hanging="360"/>
      </w:pPr>
      <w:rPr>
        <w:rFonts w:ascii="Courier New" w:hAnsi="Courier New" w:cs="Courier New" w:hint="default"/>
      </w:rPr>
    </w:lvl>
    <w:lvl w:ilvl="2" w:tplc="3B327B18" w:tentative="1">
      <w:start w:val="1"/>
      <w:numFmt w:val="bullet"/>
      <w:lvlText w:val=""/>
      <w:lvlJc w:val="left"/>
      <w:pPr>
        <w:ind w:left="2160" w:hanging="360"/>
      </w:pPr>
      <w:rPr>
        <w:rFonts w:ascii="Wingdings" w:hAnsi="Wingdings" w:hint="default"/>
      </w:rPr>
    </w:lvl>
    <w:lvl w:ilvl="3" w:tplc="BF5A7F3A" w:tentative="1">
      <w:start w:val="1"/>
      <w:numFmt w:val="bullet"/>
      <w:lvlText w:val=""/>
      <w:lvlJc w:val="left"/>
      <w:pPr>
        <w:ind w:left="2880" w:hanging="360"/>
      </w:pPr>
      <w:rPr>
        <w:rFonts w:ascii="Symbol" w:hAnsi="Symbol" w:hint="default"/>
      </w:rPr>
    </w:lvl>
    <w:lvl w:ilvl="4" w:tplc="379E2436" w:tentative="1">
      <w:start w:val="1"/>
      <w:numFmt w:val="bullet"/>
      <w:lvlText w:val="o"/>
      <w:lvlJc w:val="left"/>
      <w:pPr>
        <w:ind w:left="3600" w:hanging="360"/>
      </w:pPr>
      <w:rPr>
        <w:rFonts w:ascii="Courier New" w:hAnsi="Courier New" w:cs="Courier New" w:hint="default"/>
      </w:rPr>
    </w:lvl>
    <w:lvl w:ilvl="5" w:tplc="95E022A6" w:tentative="1">
      <w:start w:val="1"/>
      <w:numFmt w:val="bullet"/>
      <w:pStyle w:val="Heading6"/>
      <w:lvlText w:val=""/>
      <w:lvlJc w:val="left"/>
      <w:pPr>
        <w:ind w:left="4320" w:hanging="360"/>
      </w:pPr>
      <w:rPr>
        <w:rFonts w:ascii="Wingdings" w:hAnsi="Wingdings" w:hint="default"/>
      </w:rPr>
    </w:lvl>
    <w:lvl w:ilvl="6" w:tplc="C1AEBE68" w:tentative="1">
      <w:start w:val="1"/>
      <w:numFmt w:val="bullet"/>
      <w:pStyle w:val="Heading7"/>
      <w:lvlText w:val=""/>
      <w:lvlJc w:val="left"/>
      <w:pPr>
        <w:ind w:left="5040" w:hanging="360"/>
      </w:pPr>
      <w:rPr>
        <w:rFonts w:ascii="Symbol" w:hAnsi="Symbol" w:hint="default"/>
      </w:rPr>
    </w:lvl>
    <w:lvl w:ilvl="7" w:tplc="3996A566" w:tentative="1">
      <w:start w:val="1"/>
      <w:numFmt w:val="bullet"/>
      <w:pStyle w:val="Heading8"/>
      <w:lvlText w:val="o"/>
      <w:lvlJc w:val="left"/>
      <w:pPr>
        <w:ind w:left="5760" w:hanging="360"/>
      </w:pPr>
      <w:rPr>
        <w:rFonts w:ascii="Courier New" w:hAnsi="Courier New" w:cs="Courier New" w:hint="default"/>
      </w:rPr>
    </w:lvl>
    <w:lvl w:ilvl="8" w:tplc="D5141DAC" w:tentative="1">
      <w:start w:val="1"/>
      <w:numFmt w:val="bullet"/>
      <w:lvlText w:val=""/>
      <w:lvlJc w:val="left"/>
      <w:pPr>
        <w:ind w:left="6480" w:hanging="360"/>
      </w:pPr>
      <w:rPr>
        <w:rFonts w:ascii="Wingdings" w:hAnsi="Wingdings" w:hint="default"/>
      </w:rPr>
    </w:lvl>
  </w:abstractNum>
  <w:num w:numId="1" w16cid:durableId="602691363">
    <w:abstractNumId w:val="22"/>
  </w:num>
  <w:num w:numId="2" w16cid:durableId="1329862796">
    <w:abstractNumId w:val="13"/>
  </w:num>
  <w:num w:numId="3" w16cid:durableId="667639824">
    <w:abstractNumId w:val="18"/>
  </w:num>
  <w:num w:numId="4" w16cid:durableId="14587232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00596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94725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26838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24044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95699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1394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formsDesig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LightList-Accent1"/>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9E"/>
    <w:rsid w:val="00000CA3"/>
    <w:rsid w:val="00001B2B"/>
    <w:rsid w:val="00002021"/>
    <w:rsid w:val="00006AC3"/>
    <w:rsid w:val="00010869"/>
    <w:rsid w:val="00010B1C"/>
    <w:rsid w:val="00012C15"/>
    <w:rsid w:val="00012DA5"/>
    <w:rsid w:val="00017A97"/>
    <w:rsid w:val="00020A2D"/>
    <w:rsid w:val="00020F9E"/>
    <w:rsid w:val="00027662"/>
    <w:rsid w:val="00033413"/>
    <w:rsid w:val="00037DDC"/>
    <w:rsid w:val="000403E8"/>
    <w:rsid w:val="000417F9"/>
    <w:rsid w:val="00043699"/>
    <w:rsid w:val="00047BD9"/>
    <w:rsid w:val="000501A8"/>
    <w:rsid w:val="000507FA"/>
    <w:rsid w:val="00056E24"/>
    <w:rsid w:val="00057D6A"/>
    <w:rsid w:val="00066536"/>
    <w:rsid w:val="0006725B"/>
    <w:rsid w:val="000724F7"/>
    <w:rsid w:val="00082D6E"/>
    <w:rsid w:val="00090613"/>
    <w:rsid w:val="00096254"/>
    <w:rsid w:val="000A28A7"/>
    <w:rsid w:val="000A72A8"/>
    <w:rsid w:val="000B4C7F"/>
    <w:rsid w:val="000C60AF"/>
    <w:rsid w:val="000D2E41"/>
    <w:rsid w:val="000D7E64"/>
    <w:rsid w:val="000E2861"/>
    <w:rsid w:val="000E592C"/>
    <w:rsid w:val="000F254F"/>
    <w:rsid w:val="000F284C"/>
    <w:rsid w:val="000F6DBE"/>
    <w:rsid w:val="001055DF"/>
    <w:rsid w:val="00111FA6"/>
    <w:rsid w:val="00115761"/>
    <w:rsid w:val="0011609C"/>
    <w:rsid w:val="0012326B"/>
    <w:rsid w:val="001259B0"/>
    <w:rsid w:val="001320BF"/>
    <w:rsid w:val="001322E0"/>
    <w:rsid w:val="0015744F"/>
    <w:rsid w:val="00157E2A"/>
    <w:rsid w:val="00162AAA"/>
    <w:rsid w:val="00162E0C"/>
    <w:rsid w:val="00170C82"/>
    <w:rsid w:val="0017128D"/>
    <w:rsid w:val="00171B38"/>
    <w:rsid w:val="001724F6"/>
    <w:rsid w:val="001735B0"/>
    <w:rsid w:val="0018642D"/>
    <w:rsid w:val="00186F00"/>
    <w:rsid w:val="00194ED3"/>
    <w:rsid w:val="001973B1"/>
    <w:rsid w:val="001A0152"/>
    <w:rsid w:val="001B5462"/>
    <w:rsid w:val="001B5E33"/>
    <w:rsid w:val="001B5F25"/>
    <w:rsid w:val="001C090D"/>
    <w:rsid w:val="001C5EFB"/>
    <w:rsid w:val="001D4F2A"/>
    <w:rsid w:val="001D6696"/>
    <w:rsid w:val="001E3C2E"/>
    <w:rsid w:val="001F1EA7"/>
    <w:rsid w:val="001F48BD"/>
    <w:rsid w:val="001F507C"/>
    <w:rsid w:val="00201C27"/>
    <w:rsid w:val="00201EF9"/>
    <w:rsid w:val="00202917"/>
    <w:rsid w:val="0020532B"/>
    <w:rsid w:val="00205DD6"/>
    <w:rsid w:val="00206B1B"/>
    <w:rsid w:val="00207555"/>
    <w:rsid w:val="0021009B"/>
    <w:rsid w:val="00212195"/>
    <w:rsid w:val="00213FAA"/>
    <w:rsid w:val="00241983"/>
    <w:rsid w:val="00241E58"/>
    <w:rsid w:val="00241F84"/>
    <w:rsid w:val="00246484"/>
    <w:rsid w:val="00247608"/>
    <w:rsid w:val="00251C32"/>
    <w:rsid w:val="00261226"/>
    <w:rsid w:val="0026231A"/>
    <w:rsid w:val="00265FEF"/>
    <w:rsid w:val="00267082"/>
    <w:rsid w:val="002675EE"/>
    <w:rsid w:val="00283FC8"/>
    <w:rsid w:val="00290B56"/>
    <w:rsid w:val="002923B0"/>
    <w:rsid w:val="00292B46"/>
    <w:rsid w:val="002A1801"/>
    <w:rsid w:val="002B0436"/>
    <w:rsid w:val="002B6529"/>
    <w:rsid w:val="002C5D15"/>
    <w:rsid w:val="002D418B"/>
    <w:rsid w:val="002F4626"/>
    <w:rsid w:val="003001EA"/>
    <w:rsid w:val="00303C99"/>
    <w:rsid w:val="0031031A"/>
    <w:rsid w:val="003109EC"/>
    <w:rsid w:val="00316ADD"/>
    <w:rsid w:val="00326411"/>
    <w:rsid w:val="00332936"/>
    <w:rsid w:val="003340DD"/>
    <w:rsid w:val="00341D54"/>
    <w:rsid w:val="003465E2"/>
    <w:rsid w:val="00356C93"/>
    <w:rsid w:val="00360D3D"/>
    <w:rsid w:val="00361F39"/>
    <w:rsid w:val="00363CD8"/>
    <w:rsid w:val="003656DC"/>
    <w:rsid w:val="003756B5"/>
    <w:rsid w:val="00387689"/>
    <w:rsid w:val="00387CDB"/>
    <w:rsid w:val="00387E68"/>
    <w:rsid w:val="00390F5F"/>
    <w:rsid w:val="003944BD"/>
    <w:rsid w:val="0039512B"/>
    <w:rsid w:val="00395614"/>
    <w:rsid w:val="0039793F"/>
    <w:rsid w:val="00397EFB"/>
    <w:rsid w:val="003B6550"/>
    <w:rsid w:val="003B7E00"/>
    <w:rsid w:val="003C1A6F"/>
    <w:rsid w:val="003C6855"/>
    <w:rsid w:val="003D5E71"/>
    <w:rsid w:val="003D6485"/>
    <w:rsid w:val="003E3D7F"/>
    <w:rsid w:val="003F03CA"/>
    <w:rsid w:val="00403BE5"/>
    <w:rsid w:val="00413CC1"/>
    <w:rsid w:val="00416A5B"/>
    <w:rsid w:val="00434F58"/>
    <w:rsid w:val="00436B94"/>
    <w:rsid w:val="004526C5"/>
    <w:rsid w:val="0046225A"/>
    <w:rsid w:val="0046527D"/>
    <w:rsid w:val="004732FE"/>
    <w:rsid w:val="00473FA7"/>
    <w:rsid w:val="00476499"/>
    <w:rsid w:val="004776DC"/>
    <w:rsid w:val="004801EC"/>
    <w:rsid w:val="004913DD"/>
    <w:rsid w:val="00492D0E"/>
    <w:rsid w:val="00495D78"/>
    <w:rsid w:val="004A77AD"/>
    <w:rsid w:val="004B758F"/>
    <w:rsid w:val="004B7C9C"/>
    <w:rsid w:val="004C3BED"/>
    <w:rsid w:val="004D1619"/>
    <w:rsid w:val="004D4988"/>
    <w:rsid w:val="004D53AE"/>
    <w:rsid w:val="004D6D3B"/>
    <w:rsid w:val="004E3995"/>
    <w:rsid w:val="004E40B7"/>
    <w:rsid w:val="004F0141"/>
    <w:rsid w:val="004F6E05"/>
    <w:rsid w:val="00510C73"/>
    <w:rsid w:val="00512ABC"/>
    <w:rsid w:val="005140CB"/>
    <w:rsid w:val="0052253F"/>
    <w:rsid w:val="00522EAB"/>
    <w:rsid w:val="0053167A"/>
    <w:rsid w:val="00531C77"/>
    <w:rsid w:val="00534243"/>
    <w:rsid w:val="00535CD3"/>
    <w:rsid w:val="005366AE"/>
    <w:rsid w:val="005404D4"/>
    <w:rsid w:val="00551108"/>
    <w:rsid w:val="00552F77"/>
    <w:rsid w:val="0055652D"/>
    <w:rsid w:val="005573A8"/>
    <w:rsid w:val="005628A3"/>
    <w:rsid w:val="00571286"/>
    <w:rsid w:val="0058338F"/>
    <w:rsid w:val="00584C74"/>
    <w:rsid w:val="00584EBA"/>
    <w:rsid w:val="005A146F"/>
    <w:rsid w:val="005A51CB"/>
    <w:rsid w:val="005A6D66"/>
    <w:rsid w:val="005B1307"/>
    <w:rsid w:val="005B7ABD"/>
    <w:rsid w:val="005C31C8"/>
    <w:rsid w:val="005C4926"/>
    <w:rsid w:val="005D14A5"/>
    <w:rsid w:val="005D622E"/>
    <w:rsid w:val="005F6024"/>
    <w:rsid w:val="0060163F"/>
    <w:rsid w:val="00604851"/>
    <w:rsid w:val="00605DFC"/>
    <w:rsid w:val="0061045D"/>
    <w:rsid w:val="006171BA"/>
    <w:rsid w:val="00623EEE"/>
    <w:rsid w:val="00636C01"/>
    <w:rsid w:val="00640AAC"/>
    <w:rsid w:val="006433C7"/>
    <w:rsid w:val="00643989"/>
    <w:rsid w:val="00644EFE"/>
    <w:rsid w:val="00647F33"/>
    <w:rsid w:val="00652764"/>
    <w:rsid w:val="0065596D"/>
    <w:rsid w:val="0065786D"/>
    <w:rsid w:val="00657B20"/>
    <w:rsid w:val="0066095D"/>
    <w:rsid w:val="006617C1"/>
    <w:rsid w:val="00664AED"/>
    <w:rsid w:val="00664B7B"/>
    <w:rsid w:val="00670CFA"/>
    <w:rsid w:val="00682A08"/>
    <w:rsid w:val="00686B77"/>
    <w:rsid w:val="00691135"/>
    <w:rsid w:val="006926A1"/>
    <w:rsid w:val="006A36DA"/>
    <w:rsid w:val="006A75D2"/>
    <w:rsid w:val="006B09F2"/>
    <w:rsid w:val="006B1A14"/>
    <w:rsid w:val="006B70E8"/>
    <w:rsid w:val="006C4528"/>
    <w:rsid w:val="006C5D8A"/>
    <w:rsid w:val="006C6182"/>
    <w:rsid w:val="006C6B1A"/>
    <w:rsid w:val="006C77C7"/>
    <w:rsid w:val="006D2782"/>
    <w:rsid w:val="006D3492"/>
    <w:rsid w:val="006F21A0"/>
    <w:rsid w:val="00701349"/>
    <w:rsid w:val="00703C78"/>
    <w:rsid w:val="007040B2"/>
    <w:rsid w:val="00710457"/>
    <w:rsid w:val="00723603"/>
    <w:rsid w:val="0072405E"/>
    <w:rsid w:val="0073002F"/>
    <w:rsid w:val="00737104"/>
    <w:rsid w:val="0074437D"/>
    <w:rsid w:val="00751F2C"/>
    <w:rsid w:val="00754380"/>
    <w:rsid w:val="0076252A"/>
    <w:rsid w:val="00763353"/>
    <w:rsid w:val="00764CF6"/>
    <w:rsid w:val="00767335"/>
    <w:rsid w:val="00770FC5"/>
    <w:rsid w:val="00783B34"/>
    <w:rsid w:val="00787586"/>
    <w:rsid w:val="00796455"/>
    <w:rsid w:val="007A019E"/>
    <w:rsid w:val="007A07D7"/>
    <w:rsid w:val="007A0C5E"/>
    <w:rsid w:val="007B1399"/>
    <w:rsid w:val="007B2C03"/>
    <w:rsid w:val="007B3D06"/>
    <w:rsid w:val="007B4320"/>
    <w:rsid w:val="007C1315"/>
    <w:rsid w:val="007C29F3"/>
    <w:rsid w:val="007C56FB"/>
    <w:rsid w:val="007C5A8E"/>
    <w:rsid w:val="007C7496"/>
    <w:rsid w:val="007D02C2"/>
    <w:rsid w:val="007D49EA"/>
    <w:rsid w:val="007D577F"/>
    <w:rsid w:val="007D7407"/>
    <w:rsid w:val="007F2169"/>
    <w:rsid w:val="007F3D8D"/>
    <w:rsid w:val="007F4E44"/>
    <w:rsid w:val="008035FD"/>
    <w:rsid w:val="008044FF"/>
    <w:rsid w:val="008239EB"/>
    <w:rsid w:val="00823FAF"/>
    <w:rsid w:val="00824635"/>
    <w:rsid w:val="00851553"/>
    <w:rsid w:val="00860139"/>
    <w:rsid w:val="00864CBB"/>
    <w:rsid w:val="00875BDA"/>
    <w:rsid w:val="008954D2"/>
    <w:rsid w:val="00897D19"/>
    <w:rsid w:val="008A1909"/>
    <w:rsid w:val="008A3C48"/>
    <w:rsid w:val="008B53B2"/>
    <w:rsid w:val="008B549F"/>
    <w:rsid w:val="008C1DFD"/>
    <w:rsid w:val="008C5EAF"/>
    <w:rsid w:val="008D63CA"/>
    <w:rsid w:val="008D7038"/>
    <w:rsid w:val="008E222F"/>
    <w:rsid w:val="008E378E"/>
    <w:rsid w:val="008E6D99"/>
    <w:rsid w:val="008F1A20"/>
    <w:rsid w:val="008F7829"/>
    <w:rsid w:val="009012F6"/>
    <w:rsid w:val="00904F13"/>
    <w:rsid w:val="0091514B"/>
    <w:rsid w:val="00921A55"/>
    <w:rsid w:val="00923ED7"/>
    <w:rsid w:val="00933057"/>
    <w:rsid w:val="0093568C"/>
    <w:rsid w:val="00936B18"/>
    <w:rsid w:val="0094082D"/>
    <w:rsid w:val="009463E1"/>
    <w:rsid w:val="009520ED"/>
    <w:rsid w:val="00953D66"/>
    <w:rsid w:val="009643AF"/>
    <w:rsid w:val="00964D2E"/>
    <w:rsid w:val="0096536F"/>
    <w:rsid w:val="00966790"/>
    <w:rsid w:val="0097201A"/>
    <w:rsid w:val="00980B4B"/>
    <w:rsid w:val="0098251A"/>
    <w:rsid w:val="0098378B"/>
    <w:rsid w:val="009A1F18"/>
    <w:rsid w:val="009A3179"/>
    <w:rsid w:val="009A6AF5"/>
    <w:rsid w:val="009A7D64"/>
    <w:rsid w:val="009C5836"/>
    <w:rsid w:val="009D3E10"/>
    <w:rsid w:val="009D741B"/>
    <w:rsid w:val="009E6065"/>
    <w:rsid w:val="009E625A"/>
    <w:rsid w:val="009E7724"/>
    <w:rsid w:val="009F070F"/>
    <w:rsid w:val="009F6E93"/>
    <w:rsid w:val="00A01966"/>
    <w:rsid w:val="00A057CF"/>
    <w:rsid w:val="00A05888"/>
    <w:rsid w:val="00A10B6B"/>
    <w:rsid w:val="00A11DBF"/>
    <w:rsid w:val="00A138A4"/>
    <w:rsid w:val="00A2386B"/>
    <w:rsid w:val="00A37015"/>
    <w:rsid w:val="00A427E7"/>
    <w:rsid w:val="00A4752F"/>
    <w:rsid w:val="00A50C39"/>
    <w:rsid w:val="00A61779"/>
    <w:rsid w:val="00A626DE"/>
    <w:rsid w:val="00A62877"/>
    <w:rsid w:val="00A6315E"/>
    <w:rsid w:val="00A64B88"/>
    <w:rsid w:val="00A67B29"/>
    <w:rsid w:val="00A71F71"/>
    <w:rsid w:val="00A82956"/>
    <w:rsid w:val="00A84946"/>
    <w:rsid w:val="00A8511C"/>
    <w:rsid w:val="00A861B5"/>
    <w:rsid w:val="00A90DF8"/>
    <w:rsid w:val="00AA4072"/>
    <w:rsid w:val="00AA7C17"/>
    <w:rsid w:val="00AB03C9"/>
    <w:rsid w:val="00AB6DA8"/>
    <w:rsid w:val="00AB7441"/>
    <w:rsid w:val="00AB765E"/>
    <w:rsid w:val="00AC3EAE"/>
    <w:rsid w:val="00AD6B15"/>
    <w:rsid w:val="00AE5715"/>
    <w:rsid w:val="00AF089C"/>
    <w:rsid w:val="00AF0CA0"/>
    <w:rsid w:val="00AF6AEC"/>
    <w:rsid w:val="00AF7C7F"/>
    <w:rsid w:val="00B02AD5"/>
    <w:rsid w:val="00B04CC9"/>
    <w:rsid w:val="00B110AD"/>
    <w:rsid w:val="00B13E63"/>
    <w:rsid w:val="00B154A3"/>
    <w:rsid w:val="00B154B3"/>
    <w:rsid w:val="00B2779F"/>
    <w:rsid w:val="00B37DF3"/>
    <w:rsid w:val="00B4151B"/>
    <w:rsid w:val="00B42A22"/>
    <w:rsid w:val="00B448B6"/>
    <w:rsid w:val="00B51E0A"/>
    <w:rsid w:val="00B530A0"/>
    <w:rsid w:val="00B5478E"/>
    <w:rsid w:val="00B65D06"/>
    <w:rsid w:val="00B7167B"/>
    <w:rsid w:val="00B71931"/>
    <w:rsid w:val="00B74944"/>
    <w:rsid w:val="00B74C63"/>
    <w:rsid w:val="00B764B8"/>
    <w:rsid w:val="00B775AC"/>
    <w:rsid w:val="00B929D8"/>
    <w:rsid w:val="00B96726"/>
    <w:rsid w:val="00BA71B8"/>
    <w:rsid w:val="00BA7FA7"/>
    <w:rsid w:val="00BB103D"/>
    <w:rsid w:val="00BB4DAA"/>
    <w:rsid w:val="00BB763E"/>
    <w:rsid w:val="00BC3751"/>
    <w:rsid w:val="00BC7D92"/>
    <w:rsid w:val="00BD0D4F"/>
    <w:rsid w:val="00BD7A44"/>
    <w:rsid w:val="00BE240E"/>
    <w:rsid w:val="00BE3F20"/>
    <w:rsid w:val="00C0102C"/>
    <w:rsid w:val="00C01496"/>
    <w:rsid w:val="00C043E6"/>
    <w:rsid w:val="00C22560"/>
    <w:rsid w:val="00C22B70"/>
    <w:rsid w:val="00C276BE"/>
    <w:rsid w:val="00C308A7"/>
    <w:rsid w:val="00C32AE1"/>
    <w:rsid w:val="00C33949"/>
    <w:rsid w:val="00C379F1"/>
    <w:rsid w:val="00C43BE7"/>
    <w:rsid w:val="00C52E4D"/>
    <w:rsid w:val="00C57406"/>
    <w:rsid w:val="00C60A16"/>
    <w:rsid w:val="00C60CDF"/>
    <w:rsid w:val="00C66691"/>
    <w:rsid w:val="00C66AD0"/>
    <w:rsid w:val="00C74974"/>
    <w:rsid w:val="00C761E5"/>
    <w:rsid w:val="00C76A45"/>
    <w:rsid w:val="00C821B6"/>
    <w:rsid w:val="00C966CE"/>
    <w:rsid w:val="00CA1CFC"/>
    <w:rsid w:val="00CB4CBD"/>
    <w:rsid w:val="00CB5AB6"/>
    <w:rsid w:val="00CC2979"/>
    <w:rsid w:val="00CC4F0F"/>
    <w:rsid w:val="00CF01AF"/>
    <w:rsid w:val="00D0136B"/>
    <w:rsid w:val="00D06B95"/>
    <w:rsid w:val="00D07B9E"/>
    <w:rsid w:val="00D07FEC"/>
    <w:rsid w:val="00D1077D"/>
    <w:rsid w:val="00D162F2"/>
    <w:rsid w:val="00D22F1D"/>
    <w:rsid w:val="00D230A9"/>
    <w:rsid w:val="00D33CEA"/>
    <w:rsid w:val="00D4146A"/>
    <w:rsid w:val="00D425C5"/>
    <w:rsid w:val="00D45E69"/>
    <w:rsid w:val="00D4605C"/>
    <w:rsid w:val="00D61400"/>
    <w:rsid w:val="00D7042E"/>
    <w:rsid w:val="00D7419D"/>
    <w:rsid w:val="00D76A11"/>
    <w:rsid w:val="00D8031A"/>
    <w:rsid w:val="00D86E3C"/>
    <w:rsid w:val="00D87DF5"/>
    <w:rsid w:val="00D9001D"/>
    <w:rsid w:val="00D9236B"/>
    <w:rsid w:val="00DC1152"/>
    <w:rsid w:val="00DC26B0"/>
    <w:rsid w:val="00DD3D24"/>
    <w:rsid w:val="00DE09CB"/>
    <w:rsid w:val="00DE0B2E"/>
    <w:rsid w:val="00DE648F"/>
    <w:rsid w:val="00DF7456"/>
    <w:rsid w:val="00DF7693"/>
    <w:rsid w:val="00E05E7D"/>
    <w:rsid w:val="00E061D9"/>
    <w:rsid w:val="00E16843"/>
    <w:rsid w:val="00E17D15"/>
    <w:rsid w:val="00E20FF8"/>
    <w:rsid w:val="00E25AEB"/>
    <w:rsid w:val="00E27198"/>
    <w:rsid w:val="00E27370"/>
    <w:rsid w:val="00E358C1"/>
    <w:rsid w:val="00E358DF"/>
    <w:rsid w:val="00E371FA"/>
    <w:rsid w:val="00E3723B"/>
    <w:rsid w:val="00E40596"/>
    <w:rsid w:val="00E419ED"/>
    <w:rsid w:val="00E42426"/>
    <w:rsid w:val="00E6107D"/>
    <w:rsid w:val="00E65920"/>
    <w:rsid w:val="00E66A39"/>
    <w:rsid w:val="00E84962"/>
    <w:rsid w:val="00E93F5E"/>
    <w:rsid w:val="00E9764B"/>
    <w:rsid w:val="00E97B0B"/>
    <w:rsid w:val="00EB25A7"/>
    <w:rsid w:val="00ED1399"/>
    <w:rsid w:val="00ED1BC7"/>
    <w:rsid w:val="00ED1BD7"/>
    <w:rsid w:val="00ED501A"/>
    <w:rsid w:val="00ED7C63"/>
    <w:rsid w:val="00EE1154"/>
    <w:rsid w:val="00EE1485"/>
    <w:rsid w:val="00EE7D8B"/>
    <w:rsid w:val="00EF58B4"/>
    <w:rsid w:val="00F1292B"/>
    <w:rsid w:val="00F52042"/>
    <w:rsid w:val="00F55C91"/>
    <w:rsid w:val="00F57C53"/>
    <w:rsid w:val="00F64BE0"/>
    <w:rsid w:val="00F66931"/>
    <w:rsid w:val="00F6699E"/>
    <w:rsid w:val="00F70E38"/>
    <w:rsid w:val="00F73B27"/>
    <w:rsid w:val="00F917BD"/>
    <w:rsid w:val="00FA0FC5"/>
    <w:rsid w:val="00FA328E"/>
    <w:rsid w:val="00FA3DEF"/>
    <w:rsid w:val="00FB1848"/>
    <w:rsid w:val="00FB1CED"/>
    <w:rsid w:val="00FB2740"/>
    <w:rsid w:val="00FB2BB3"/>
    <w:rsid w:val="00FB31C9"/>
    <w:rsid w:val="00FB63FC"/>
    <w:rsid w:val="00FC643D"/>
    <w:rsid w:val="00FD0114"/>
    <w:rsid w:val="00FD0E4D"/>
    <w:rsid w:val="00FD3C4F"/>
    <w:rsid w:val="00FE2791"/>
    <w:rsid w:val="00FF317D"/>
    <w:rsid w:val="00FF5D77"/>
    <w:rsid w:val="00FF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D10D5"/>
  <w15:docId w15:val="{BEBCFC19-7048-BB44-BC71-D9D5DA9C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20" w:line="360" w:lineRule="auto"/>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425C5"/>
    <w:pPr>
      <w:spacing w:line="240" w:lineRule="auto"/>
      <w:ind w:firstLine="0"/>
    </w:pPr>
    <w:rPr>
      <w:rFonts w:ascii="Open Sans" w:hAnsi="Open Sans"/>
      <w:color w:val="000000" w:themeColor="text1"/>
      <w:sz w:val="18"/>
      <w:szCs w:val="20"/>
    </w:rPr>
  </w:style>
  <w:style w:type="paragraph" w:styleId="Heading1">
    <w:name w:val="heading 1"/>
    <w:basedOn w:val="Normal"/>
    <w:next w:val="Normal"/>
    <w:link w:val="Heading1Char"/>
    <w:uiPriority w:val="9"/>
    <w:qFormat/>
    <w:rsid w:val="003C1A6F"/>
    <w:pPr>
      <w:pBdr>
        <w:bottom w:val="single" w:sz="8" w:space="1" w:color="000000" w:themeColor="text1"/>
      </w:pBdr>
      <w:spacing w:before="600" w:line="360" w:lineRule="auto"/>
      <w:outlineLvl w:val="0"/>
    </w:pPr>
    <w:rPr>
      <w:rFonts w:eastAsiaTheme="majorEastAsia" w:cstheme="majorBidi"/>
      <w:bCs/>
      <w:sz w:val="40"/>
      <w:szCs w:val="40"/>
    </w:rPr>
  </w:style>
  <w:style w:type="paragraph" w:styleId="Heading2">
    <w:name w:val="heading 2"/>
    <w:basedOn w:val="Normal"/>
    <w:next w:val="Normal"/>
    <w:link w:val="Heading2Char"/>
    <w:uiPriority w:val="9"/>
    <w:unhideWhenUsed/>
    <w:qFormat/>
    <w:rsid w:val="003C1A6F"/>
    <w:pPr>
      <w:spacing w:before="60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0F284C"/>
    <w:pPr>
      <w:spacing w:before="200"/>
      <w:outlineLvl w:val="2"/>
    </w:pPr>
    <w:rPr>
      <w:rFonts w:cs="Tahoma"/>
      <w:b/>
      <w:sz w:val="20"/>
    </w:rPr>
  </w:style>
  <w:style w:type="paragraph" w:styleId="Heading4">
    <w:name w:val="heading 4"/>
    <w:basedOn w:val="Normal"/>
    <w:next w:val="Normal"/>
    <w:link w:val="Heading4Char"/>
    <w:uiPriority w:val="9"/>
    <w:unhideWhenUsed/>
    <w:rsid w:val="00C22560"/>
    <w:pPr>
      <w:numPr>
        <w:numId w:val="3"/>
      </w:numPr>
      <w:pBdr>
        <w:top w:val="single" w:sz="4" w:space="6" w:color="FFFFFF" w:themeColor="background1"/>
        <w:left w:val="single" w:sz="4" w:space="1" w:color="FFFFFF" w:themeColor="background1"/>
        <w:bottom w:val="single" w:sz="4" w:space="6" w:color="FFFFFF" w:themeColor="background1"/>
        <w:right w:val="single" w:sz="4" w:space="1" w:color="FFFFFF" w:themeColor="background1"/>
      </w:pBdr>
      <w:shd w:val="clear" w:color="auto" w:fill="0E57C4" w:themeFill="background2" w:themeFillShade="80"/>
      <w:spacing w:before="200" w:after="80"/>
      <w:ind w:firstLine="284"/>
      <w:outlineLvl w:val="3"/>
    </w:pPr>
    <w:rPr>
      <w:rFonts w:eastAsiaTheme="majorEastAsia" w:cstheme="majorBidi"/>
      <w:b/>
      <w:iCs/>
      <w:color w:val="FFFFFF" w:themeColor="background1"/>
      <w:sz w:val="22"/>
      <w:szCs w:val="22"/>
    </w:rPr>
  </w:style>
  <w:style w:type="paragraph" w:styleId="Heading5">
    <w:name w:val="heading 5"/>
    <w:basedOn w:val="Heading4"/>
    <w:next w:val="Normal"/>
    <w:link w:val="Heading5Char"/>
    <w:uiPriority w:val="9"/>
    <w:unhideWhenUsed/>
    <w:rsid w:val="00C22560"/>
    <w:pPr>
      <w:numPr>
        <w:ilvl w:val="1"/>
      </w:numPr>
      <w:pBdr>
        <w:top w:val="single" w:sz="2" w:space="6" w:color="FFFFFF" w:themeColor="background1"/>
        <w:left w:val="single" w:sz="2" w:space="1" w:color="FFFFFF" w:themeColor="background1"/>
        <w:bottom w:val="single" w:sz="2" w:space="6" w:color="FFFFFF" w:themeColor="background1"/>
        <w:right w:val="single" w:sz="2" w:space="1" w:color="FFFFFF" w:themeColor="background1"/>
      </w:pBdr>
      <w:shd w:val="clear" w:color="auto" w:fill="498CF1" w:themeFill="background2" w:themeFillShade="BF"/>
      <w:outlineLvl w:val="4"/>
    </w:pPr>
    <w:rPr>
      <w:b w:val="0"/>
    </w:rPr>
  </w:style>
  <w:style w:type="paragraph" w:styleId="Heading6">
    <w:name w:val="heading 6"/>
    <w:basedOn w:val="Normal"/>
    <w:next w:val="Normal"/>
    <w:link w:val="Heading6Char"/>
    <w:uiPriority w:val="9"/>
    <w:unhideWhenUsed/>
    <w:rsid w:val="00194ED3"/>
    <w:pPr>
      <w:numPr>
        <w:ilvl w:val="5"/>
        <w:numId w:val="1"/>
      </w:numPr>
      <w:spacing w:before="280" w:after="100"/>
      <w:ind w:left="3600" w:firstLine="0"/>
      <w:outlineLvl w:val="5"/>
    </w:pPr>
    <w:rPr>
      <w:rFonts w:asciiTheme="majorHAnsi" w:eastAsiaTheme="majorEastAsia" w:hAnsiTheme="majorHAnsi" w:cstheme="majorBidi"/>
      <w:i/>
      <w:iCs/>
      <w:color w:val="4A66AC" w:themeColor="accent1"/>
      <w14:textFill>
        <w14:solidFill>
          <w14:schemeClr w14:val="accent1">
            <w14:lumMod w14:val="85000"/>
            <w14:lumOff w14:val="15000"/>
            <w14:lumMod w14:val="10000"/>
            <w14:lumMod w14:val="85000"/>
            <w14:lumOff w14:val="15000"/>
          </w14:schemeClr>
        </w14:solidFill>
      </w14:textFill>
    </w:rPr>
  </w:style>
  <w:style w:type="paragraph" w:styleId="Heading7">
    <w:name w:val="heading 7"/>
    <w:basedOn w:val="Normal"/>
    <w:next w:val="Normal"/>
    <w:link w:val="Heading7Char"/>
    <w:uiPriority w:val="9"/>
    <w:unhideWhenUsed/>
    <w:rsid w:val="00194ED3"/>
    <w:pPr>
      <w:numPr>
        <w:ilvl w:val="6"/>
        <w:numId w:val="1"/>
      </w:numPr>
      <w:spacing w:before="320" w:after="100"/>
      <w:ind w:left="4320" w:firstLine="0"/>
      <w:outlineLvl w:val="6"/>
    </w:pPr>
    <w:rPr>
      <w:rFonts w:asciiTheme="majorHAnsi" w:eastAsiaTheme="majorEastAsia" w:hAnsiTheme="majorHAnsi" w:cstheme="majorBidi"/>
      <w:b/>
      <w:b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8">
    <w:name w:val="heading 8"/>
    <w:basedOn w:val="Normal"/>
    <w:next w:val="Normal"/>
    <w:link w:val="Heading8Char"/>
    <w:uiPriority w:val="9"/>
    <w:semiHidden/>
    <w:unhideWhenUsed/>
    <w:rsid w:val="00194ED3"/>
    <w:pPr>
      <w:numPr>
        <w:ilvl w:val="7"/>
        <w:numId w:val="1"/>
      </w:numPr>
      <w:spacing w:before="320" w:after="100"/>
      <w:ind w:left="5040" w:firstLine="0"/>
      <w:outlineLvl w:val="7"/>
    </w:pPr>
    <w:rPr>
      <w:rFonts w:asciiTheme="majorHAnsi" w:eastAsiaTheme="majorEastAsia" w:hAnsiTheme="majorHAnsi" w:cstheme="majorBidi"/>
      <w:b/>
      <w:bCs/>
      <w:i/>
      <w:i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3C1A6F"/>
    <w:pPr>
      <w:spacing w:before="320" w:after="100"/>
      <w:outlineLvl w:val="8"/>
    </w:pPr>
    <w:rPr>
      <w:rFonts w:asciiTheme="majorHAnsi" w:eastAsiaTheme="majorEastAsia" w:hAnsiTheme="majorHAnsi" w:cstheme="majorBidi"/>
      <w:i/>
      <w:iCs/>
      <w:color w:val="4891DB" w:themeColor="accent3"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A6F"/>
    <w:rPr>
      <w:rFonts w:ascii="Open Sans" w:eastAsiaTheme="majorEastAsia" w:hAnsi="Open Sans" w:cstheme="majorBidi"/>
      <w:bCs/>
      <w:color w:val="000000" w:themeColor="text1"/>
      <w:sz w:val="40"/>
      <w:szCs w:val="40"/>
    </w:rPr>
  </w:style>
  <w:style w:type="character" w:customStyle="1" w:styleId="Heading2Char">
    <w:name w:val="Heading 2 Char"/>
    <w:basedOn w:val="DefaultParagraphFont"/>
    <w:link w:val="Heading2"/>
    <w:uiPriority w:val="9"/>
    <w:rsid w:val="003C1A6F"/>
    <w:rPr>
      <w:rFonts w:ascii="Open Sans" w:eastAsiaTheme="majorEastAsia" w:hAnsi="Open Sans" w:cstheme="majorBidi"/>
      <w:b/>
      <w:color w:val="000000" w:themeColor="text1"/>
      <w:sz w:val="32"/>
      <w:szCs w:val="32"/>
    </w:rPr>
  </w:style>
  <w:style w:type="character" w:customStyle="1" w:styleId="Heading3Char">
    <w:name w:val="Heading 3 Char"/>
    <w:basedOn w:val="DefaultParagraphFont"/>
    <w:link w:val="Heading3"/>
    <w:uiPriority w:val="9"/>
    <w:rsid w:val="000F284C"/>
    <w:rPr>
      <w:rFonts w:ascii="Open Sans" w:hAnsi="Open Sans" w:cs="Tahoma"/>
      <w:b/>
      <w:color w:val="000000" w:themeColor="text1"/>
      <w:sz w:val="20"/>
      <w:szCs w:val="20"/>
    </w:rPr>
  </w:style>
  <w:style w:type="character" w:customStyle="1" w:styleId="Heading4Char">
    <w:name w:val="Heading 4 Char"/>
    <w:basedOn w:val="DefaultParagraphFont"/>
    <w:link w:val="Heading4"/>
    <w:uiPriority w:val="9"/>
    <w:rsid w:val="00C22560"/>
    <w:rPr>
      <w:rFonts w:ascii="Open Sans" w:eastAsiaTheme="majorEastAsia" w:hAnsi="Open Sans" w:cstheme="majorBidi"/>
      <w:b/>
      <w:iCs/>
      <w:color w:val="FFFFFF" w:themeColor="background1"/>
      <w:shd w:val="clear" w:color="auto" w:fill="0E57C4" w:themeFill="background2" w:themeFillShade="80"/>
    </w:rPr>
  </w:style>
  <w:style w:type="character" w:customStyle="1" w:styleId="Heading5Char">
    <w:name w:val="Heading 5 Char"/>
    <w:basedOn w:val="DefaultParagraphFont"/>
    <w:link w:val="Heading5"/>
    <w:uiPriority w:val="9"/>
    <w:rsid w:val="00C22560"/>
    <w:rPr>
      <w:rFonts w:ascii="Open Sans" w:eastAsiaTheme="majorEastAsia" w:hAnsi="Open Sans" w:cstheme="majorBidi"/>
      <w:iCs/>
      <w:color w:val="FFFFFF" w:themeColor="background1"/>
      <w:shd w:val="clear" w:color="auto" w:fill="498CF1" w:themeFill="background2" w:themeFillShade="BF"/>
    </w:rPr>
  </w:style>
  <w:style w:type="character" w:customStyle="1" w:styleId="Heading6Char">
    <w:name w:val="Heading 6 Char"/>
    <w:basedOn w:val="DefaultParagraphFont"/>
    <w:link w:val="Heading6"/>
    <w:uiPriority w:val="9"/>
    <w:rsid w:val="00194ED3"/>
    <w:rPr>
      <w:rFonts w:asciiTheme="majorHAnsi" w:eastAsiaTheme="majorEastAsia" w:hAnsiTheme="majorHAnsi" w:cstheme="majorBidi"/>
      <w:i/>
      <w:iCs/>
      <w:color w:val="4A66AC" w:themeColor="accent1"/>
      <w:sz w:val="18"/>
      <w:szCs w:val="20"/>
      <w14:textFill>
        <w14:solidFill>
          <w14:schemeClr w14:val="accent1">
            <w14:lumMod w14:val="85000"/>
            <w14:lumOff w14:val="15000"/>
            <w14:lumMod w14:val="10000"/>
            <w14:lumMod w14:val="85000"/>
            <w14:lumOff w14:val="15000"/>
          </w14:schemeClr>
        </w14:solidFill>
      </w14:textFill>
    </w:rPr>
  </w:style>
  <w:style w:type="character" w:customStyle="1" w:styleId="Heading7Char">
    <w:name w:val="Heading 7 Char"/>
    <w:basedOn w:val="DefaultParagraphFont"/>
    <w:link w:val="Heading7"/>
    <w:uiPriority w:val="9"/>
    <w:rsid w:val="00194ED3"/>
    <w:rPr>
      <w:rFonts w:asciiTheme="majorHAnsi" w:eastAsiaTheme="majorEastAsia" w:hAnsiTheme="majorHAnsi" w:cstheme="majorBidi"/>
      <w:b/>
      <w:b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8Char">
    <w:name w:val="Heading 8 Char"/>
    <w:basedOn w:val="DefaultParagraphFont"/>
    <w:link w:val="Heading8"/>
    <w:uiPriority w:val="9"/>
    <w:semiHidden/>
    <w:rsid w:val="00194ED3"/>
    <w:rPr>
      <w:rFonts w:asciiTheme="majorHAnsi" w:eastAsiaTheme="majorEastAsia" w:hAnsiTheme="majorHAnsi" w:cstheme="majorBidi"/>
      <w:b/>
      <w:bCs/>
      <w:i/>
      <w:i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9Char">
    <w:name w:val="Heading 9 Char"/>
    <w:basedOn w:val="DefaultParagraphFont"/>
    <w:link w:val="Heading9"/>
    <w:uiPriority w:val="9"/>
    <w:semiHidden/>
    <w:rsid w:val="003C1A6F"/>
    <w:rPr>
      <w:rFonts w:asciiTheme="majorHAnsi" w:eastAsiaTheme="majorEastAsia" w:hAnsiTheme="majorHAnsi" w:cstheme="majorBidi"/>
      <w:i/>
      <w:iCs/>
      <w:color w:val="4891DB" w:themeColor="accent3" w:themeTint="D9"/>
      <w:sz w:val="20"/>
      <w:szCs w:val="20"/>
    </w:rPr>
  </w:style>
  <w:style w:type="paragraph" w:styleId="BalloonText">
    <w:name w:val="Balloon Text"/>
    <w:basedOn w:val="Normal"/>
    <w:semiHidden/>
    <w:rsid w:val="001E3C2E"/>
    <w:rPr>
      <w:rFonts w:cs="Tahoma"/>
      <w:sz w:val="16"/>
      <w:szCs w:val="16"/>
    </w:rPr>
  </w:style>
  <w:style w:type="paragraph" w:customStyle="1" w:styleId="DateandNumber">
    <w:name w:val="Date and Number"/>
    <w:basedOn w:val="Normal"/>
    <w:rsid w:val="00AB03C9"/>
    <w:pPr>
      <w:jc w:val="right"/>
    </w:pPr>
    <w:rPr>
      <w:caps/>
      <w:sz w:val="16"/>
      <w:szCs w:val="16"/>
    </w:rPr>
  </w:style>
  <w:style w:type="character" w:styleId="CommentReference">
    <w:name w:val="annotation reference"/>
    <w:basedOn w:val="DefaultParagraphFont"/>
    <w:semiHidden/>
    <w:rsid w:val="006D2782"/>
    <w:rPr>
      <w:sz w:val="16"/>
      <w:szCs w:val="16"/>
    </w:rPr>
  </w:style>
  <w:style w:type="paragraph" w:styleId="CommentText">
    <w:name w:val="annotation text"/>
    <w:basedOn w:val="Normal"/>
    <w:semiHidden/>
    <w:rsid w:val="006D2782"/>
  </w:style>
  <w:style w:type="paragraph" w:styleId="CommentSubject">
    <w:name w:val="annotation subject"/>
    <w:basedOn w:val="CommentText"/>
    <w:next w:val="CommentText"/>
    <w:semiHidden/>
    <w:rsid w:val="006D2782"/>
    <w:rPr>
      <w:b/>
      <w:bCs/>
    </w:rPr>
  </w:style>
  <w:style w:type="paragraph" w:customStyle="1" w:styleId="Name">
    <w:name w:val="Name"/>
    <w:basedOn w:val="Normal"/>
    <w:qFormat/>
    <w:rsid w:val="003C1A6F"/>
    <w:rPr>
      <w:b/>
      <w:sz w:val="24"/>
    </w:rPr>
  </w:style>
  <w:style w:type="paragraph" w:customStyle="1" w:styleId="Slogan">
    <w:name w:val="Slogan"/>
    <w:basedOn w:val="Normal"/>
    <w:rsid w:val="001973B1"/>
    <w:pPr>
      <w:spacing w:before="60"/>
    </w:pPr>
    <w:rPr>
      <w:i/>
      <w:sz w:val="15"/>
    </w:rPr>
  </w:style>
  <w:style w:type="paragraph" w:customStyle="1" w:styleId="Amount">
    <w:name w:val="Amount"/>
    <w:basedOn w:val="Normal"/>
    <w:rsid w:val="00584C74"/>
    <w:pPr>
      <w:jc w:val="right"/>
    </w:pPr>
  </w:style>
  <w:style w:type="paragraph" w:customStyle="1" w:styleId="Thankyou">
    <w:name w:val="Thank you"/>
    <w:basedOn w:val="Normal"/>
    <w:rsid w:val="001973B1"/>
    <w:pPr>
      <w:jc w:val="center"/>
    </w:pPr>
    <w:rPr>
      <w:rFonts w:asciiTheme="majorHAnsi" w:hAnsiTheme="majorHAnsi"/>
      <w:b/>
      <w:caps/>
      <w:sz w:val="19"/>
    </w:rPr>
  </w:style>
  <w:style w:type="paragraph" w:customStyle="1" w:styleId="ColumnHeadings">
    <w:name w:val="Column Headings"/>
    <w:basedOn w:val="Normal"/>
    <w:rsid w:val="002A1801"/>
    <w:pPr>
      <w:framePr w:hSpace="180" w:wrap="around" w:vAnchor="text" w:hAnchor="margin" w:y="75"/>
      <w:jc w:val="center"/>
    </w:pPr>
    <w:rPr>
      <w:rFonts w:asciiTheme="majorHAnsi" w:hAnsiTheme="majorHAnsi"/>
      <w:b/>
      <w:caps/>
      <w:color w:val="FFFFFF" w:themeColor="background1"/>
      <w:sz w:val="16"/>
      <w14:textFill>
        <w14:solidFill>
          <w14:schemeClr w14:val="bg1">
            <w14:lumMod w14:val="85000"/>
            <w14:lumOff w14:val="15000"/>
            <w14:lumMod w14:val="10000"/>
            <w14:lumMod w14:val="85000"/>
            <w14:lumOff w14:val="15000"/>
          </w14:schemeClr>
        </w14:solidFill>
      </w14:textFill>
    </w:rPr>
  </w:style>
  <w:style w:type="paragraph" w:customStyle="1" w:styleId="Centered">
    <w:name w:val="Centered"/>
    <w:basedOn w:val="Normal"/>
    <w:rsid w:val="00056E24"/>
    <w:pPr>
      <w:jc w:val="center"/>
    </w:pPr>
  </w:style>
  <w:style w:type="paragraph" w:customStyle="1" w:styleId="Labels">
    <w:name w:val="Labels"/>
    <w:basedOn w:val="Heading2"/>
    <w:rsid w:val="003756B5"/>
    <w:pPr>
      <w:jc w:val="right"/>
    </w:pPr>
  </w:style>
  <w:style w:type="paragraph" w:styleId="Footer">
    <w:name w:val="footer"/>
    <w:basedOn w:val="Normal"/>
    <w:link w:val="FooterChar"/>
    <w:uiPriority w:val="99"/>
    <w:unhideWhenUsed/>
    <w:rsid w:val="00AF0CA0"/>
    <w:pPr>
      <w:tabs>
        <w:tab w:val="center" w:pos="4680"/>
        <w:tab w:val="right" w:pos="9360"/>
      </w:tabs>
      <w:spacing w:after="0"/>
    </w:pPr>
  </w:style>
  <w:style w:type="character" w:customStyle="1" w:styleId="FooterChar">
    <w:name w:val="Footer Char"/>
    <w:basedOn w:val="DefaultParagraphFont"/>
    <w:link w:val="Footer"/>
    <w:uiPriority w:val="99"/>
    <w:rsid w:val="00AF0CA0"/>
    <w:rPr>
      <w:rFonts w:ascii="Tahoma" w:hAnsi="Tahoma"/>
      <w:color w:val="262626" w:themeColor="text1" w:themeTint="D9"/>
      <w:sz w:val="20"/>
      <w:szCs w:val="20"/>
    </w:rPr>
  </w:style>
  <w:style w:type="paragraph" w:styleId="Header">
    <w:name w:val="header"/>
    <w:basedOn w:val="Normal"/>
    <w:link w:val="HeaderChar"/>
    <w:unhideWhenUsed/>
    <w:rsid w:val="00D162F2"/>
    <w:pPr>
      <w:tabs>
        <w:tab w:val="center" w:pos="4680"/>
        <w:tab w:val="right" w:pos="9360"/>
      </w:tabs>
    </w:pPr>
  </w:style>
  <w:style w:type="character" w:customStyle="1" w:styleId="HeaderChar">
    <w:name w:val="Header Char"/>
    <w:basedOn w:val="DefaultParagraphFont"/>
    <w:link w:val="Header"/>
    <w:rsid w:val="00D162F2"/>
    <w:rPr>
      <w:rFonts w:asciiTheme="minorHAnsi" w:hAnsiTheme="minorHAnsi"/>
      <w:spacing w:val="4"/>
      <w:sz w:val="17"/>
      <w:szCs w:val="18"/>
    </w:rPr>
  </w:style>
  <w:style w:type="paragraph" w:customStyle="1" w:styleId="Tableheadings">
    <w:name w:val="Table headings"/>
    <w:basedOn w:val="NoSpacing"/>
    <w:rsid w:val="00B448B6"/>
    <w:rPr>
      <w:rFonts w:eastAsiaTheme="minorHAnsi"/>
      <w:b/>
      <w:szCs w:val="18"/>
    </w:rPr>
  </w:style>
  <w:style w:type="paragraph" w:styleId="NoSpacing">
    <w:name w:val="No Spacing"/>
    <w:basedOn w:val="Normal"/>
    <w:link w:val="NoSpacingChar"/>
    <w:uiPriority w:val="1"/>
    <w:rsid w:val="00194ED3"/>
  </w:style>
  <w:style w:type="character" w:customStyle="1" w:styleId="NoSpacingChar">
    <w:name w:val="No Spacing Char"/>
    <w:basedOn w:val="DefaultParagraphFont"/>
    <w:link w:val="NoSpacing"/>
    <w:uiPriority w:val="1"/>
    <w:rsid w:val="00194ED3"/>
  </w:style>
  <w:style w:type="paragraph" w:customStyle="1" w:styleId="sendto">
    <w:name w:val="send to"/>
    <w:basedOn w:val="Normal"/>
    <w:link w:val="sendtoChar"/>
    <w:rsid w:val="002A1801"/>
    <w:pPr>
      <w:framePr w:hSpace="180" w:wrap="around" w:vAnchor="text" w:hAnchor="margin" w:y="75"/>
      <w:jc w:val="both"/>
    </w:pPr>
    <w:rPr>
      <w:rFonts w:ascii="Microsoft Office Preview Font" w:hAnsi="Microsoft Office Preview Font"/>
    </w:rPr>
  </w:style>
  <w:style w:type="character" w:customStyle="1" w:styleId="sendtoChar">
    <w:name w:val="send to Char"/>
    <w:basedOn w:val="DefaultParagraphFont"/>
    <w:link w:val="sendto"/>
    <w:rsid w:val="002A1801"/>
    <w:rPr>
      <w:rFonts w:ascii="Microsoft Office Preview Font" w:hAnsi="Microsoft Office Preview Font"/>
      <w:spacing w:val="4"/>
      <w:sz w:val="18"/>
      <w:szCs w:val="18"/>
    </w:rPr>
  </w:style>
  <w:style w:type="paragraph" w:customStyle="1" w:styleId="table">
    <w:name w:val="table"/>
    <w:basedOn w:val="TableNormalText"/>
    <w:qFormat/>
    <w:rsid w:val="003C1A6F"/>
    <w:pPr>
      <w:spacing w:before="120" w:after="120"/>
    </w:pPr>
    <w:rPr>
      <w:rFonts w:cs="Tahoma"/>
      <w:szCs w:val="16"/>
    </w:rPr>
  </w:style>
  <w:style w:type="paragraph" w:styleId="TOC3">
    <w:name w:val="toc 3"/>
    <w:basedOn w:val="Normal"/>
    <w:next w:val="Normal"/>
    <w:autoRedefine/>
    <w:uiPriority w:val="39"/>
    <w:unhideWhenUsed/>
    <w:rsid w:val="00096254"/>
    <w:pPr>
      <w:spacing w:after="0"/>
      <w:ind w:left="400"/>
    </w:pPr>
    <w:rPr>
      <w:rFonts w:asciiTheme="minorHAnsi" w:hAnsiTheme="minorHAnsi"/>
    </w:rPr>
  </w:style>
  <w:style w:type="character" w:styleId="Hyperlink">
    <w:name w:val="Hyperlink"/>
    <w:basedOn w:val="DefaultParagraphFont"/>
    <w:uiPriority w:val="99"/>
    <w:unhideWhenUsed/>
    <w:rsid w:val="0060163F"/>
    <w:rPr>
      <w:color w:val="9454C3" w:themeColor="hyperlink"/>
      <w:u w:val="single"/>
    </w:rPr>
  </w:style>
  <w:style w:type="paragraph" w:styleId="TOC2">
    <w:name w:val="toc 2"/>
    <w:basedOn w:val="Normal"/>
    <w:next w:val="Normal"/>
    <w:autoRedefine/>
    <w:uiPriority w:val="39"/>
    <w:unhideWhenUsed/>
    <w:rsid w:val="009A7D64"/>
    <w:pPr>
      <w:spacing w:before="120" w:after="0"/>
      <w:ind w:left="200"/>
    </w:pPr>
    <w:rPr>
      <w:bCs/>
      <w:szCs w:val="22"/>
    </w:rPr>
  </w:style>
  <w:style w:type="paragraph" w:styleId="TOC1">
    <w:name w:val="toc 1"/>
    <w:basedOn w:val="Normal"/>
    <w:next w:val="Normal"/>
    <w:autoRedefine/>
    <w:uiPriority w:val="39"/>
    <w:unhideWhenUsed/>
    <w:rsid w:val="009A7D64"/>
    <w:pPr>
      <w:spacing w:before="120" w:after="0"/>
    </w:pPr>
    <w:rPr>
      <w:b/>
      <w:bCs/>
      <w:iCs/>
      <w:sz w:val="24"/>
      <w:szCs w:val="24"/>
    </w:rPr>
  </w:style>
  <w:style w:type="paragraph" w:styleId="TOC4">
    <w:name w:val="toc 4"/>
    <w:basedOn w:val="Normal"/>
    <w:next w:val="Normal"/>
    <w:autoRedefine/>
    <w:unhideWhenUsed/>
    <w:rsid w:val="0060163F"/>
    <w:pPr>
      <w:spacing w:after="0"/>
      <w:ind w:left="600"/>
    </w:pPr>
    <w:rPr>
      <w:rFonts w:asciiTheme="minorHAnsi" w:hAnsiTheme="minorHAnsi"/>
    </w:rPr>
  </w:style>
  <w:style w:type="paragraph" w:styleId="TOC5">
    <w:name w:val="toc 5"/>
    <w:basedOn w:val="Normal"/>
    <w:next w:val="Normal"/>
    <w:autoRedefine/>
    <w:unhideWhenUsed/>
    <w:rsid w:val="0060163F"/>
    <w:pPr>
      <w:spacing w:after="0"/>
      <w:ind w:left="800"/>
    </w:pPr>
    <w:rPr>
      <w:rFonts w:asciiTheme="minorHAnsi" w:hAnsiTheme="minorHAnsi"/>
    </w:rPr>
  </w:style>
  <w:style w:type="paragraph" w:styleId="TOC6">
    <w:name w:val="toc 6"/>
    <w:basedOn w:val="Normal"/>
    <w:next w:val="Normal"/>
    <w:autoRedefine/>
    <w:unhideWhenUsed/>
    <w:rsid w:val="0060163F"/>
    <w:pPr>
      <w:spacing w:after="0"/>
      <w:ind w:left="1000"/>
    </w:pPr>
    <w:rPr>
      <w:rFonts w:asciiTheme="minorHAnsi" w:hAnsiTheme="minorHAnsi"/>
    </w:rPr>
  </w:style>
  <w:style w:type="paragraph" w:styleId="TOC7">
    <w:name w:val="toc 7"/>
    <w:basedOn w:val="Normal"/>
    <w:next w:val="Normal"/>
    <w:autoRedefine/>
    <w:unhideWhenUsed/>
    <w:rsid w:val="0060163F"/>
    <w:pPr>
      <w:spacing w:after="0"/>
      <w:ind w:left="1200"/>
    </w:pPr>
    <w:rPr>
      <w:rFonts w:asciiTheme="minorHAnsi" w:hAnsiTheme="minorHAnsi"/>
    </w:rPr>
  </w:style>
  <w:style w:type="paragraph" w:styleId="TOC8">
    <w:name w:val="toc 8"/>
    <w:basedOn w:val="Normal"/>
    <w:next w:val="Normal"/>
    <w:autoRedefine/>
    <w:unhideWhenUsed/>
    <w:rsid w:val="0060163F"/>
    <w:pPr>
      <w:spacing w:after="0"/>
      <w:ind w:left="1400"/>
    </w:pPr>
    <w:rPr>
      <w:rFonts w:asciiTheme="minorHAnsi" w:hAnsiTheme="minorHAnsi"/>
    </w:rPr>
  </w:style>
  <w:style w:type="paragraph" w:styleId="TOC9">
    <w:name w:val="toc 9"/>
    <w:basedOn w:val="Normal"/>
    <w:next w:val="Normal"/>
    <w:autoRedefine/>
    <w:unhideWhenUsed/>
    <w:rsid w:val="0060163F"/>
    <w:pPr>
      <w:spacing w:after="0"/>
      <w:ind w:left="1600"/>
    </w:pPr>
    <w:rPr>
      <w:rFonts w:asciiTheme="minorHAnsi" w:hAnsiTheme="minorHAnsi"/>
    </w:rPr>
  </w:style>
  <w:style w:type="paragraph" w:customStyle="1" w:styleId="Normal-white">
    <w:name w:val="Normal-white"/>
    <w:basedOn w:val="Normal"/>
    <w:rsid w:val="00A84946"/>
    <w:pPr>
      <w:framePr w:hSpace="180" w:wrap="around" w:vAnchor="text" w:hAnchor="margin" w:y="75"/>
    </w:pPr>
    <w:rPr>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paragraph" w:customStyle="1" w:styleId="GuideName">
    <w:name w:val="Guide Name"/>
    <w:basedOn w:val="Normal"/>
    <w:qFormat/>
    <w:rsid w:val="003C1A6F"/>
    <w:pPr>
      <w:framePr w:hSpace="180" w:wrap="around" w:vAnchor="text" w:hAnchor="margin" w:y="75"/>
    </w:pPr>
    <w:rPr>
      <w:b/>
      <w:sz w:val="100"/>
      <w:szCs w:val="100"/>
      <w14:textFill>
        <w14:solidFill>
          <w14:schemeClr w14:val="tx1">
            <w14:lumMod w14:val="10000"/>
            <w14:lumMod w14:val="85000"/>
            <w14:lumOff w14:val="15000"/>
          </w14:schemeClr>
        </w14:solidFill>
      </w14:textFill>
    </w:rPr>
  </w:style>
  <w:style w:type="paragraph" w:customStyle="1" w:styleId="ImageStyle">
    <w:name w:val="Image Style"/>
    <w:basedOn w:val="Normal"/>
    <w:rsid w:val="00B775AC"/>
    <w:pPr>
      <w:pBdr>
        <w:top w:val="single" w:sz="18" w:space="4" w:color="auto"/>
        <w:left w:val="single" w:sz="18" w:space="4" w:color="auto"/>
        <w:bottom w:val="single" w:sz="18" w:space="4" w:color="auto"/>
        <w:right w:val="single" w:sz="18" w:space="4" w:color="auto"/>
      </w:pBdr>
      <w:shd w:val="solid" w:color="DDECEE" w:themeColor="accent5" w:themeTint="33" w:fill="90A1CF" w:themeFill="accent1" w:themeFillTint="99"/>
      <w:jc w:val="center"/>
    </w:pPr>
  </w:style>
  <w:style w:type="paragraph" w:styleId="Subtitle">
    <w:name w:val="Subtitle"/>
    <w:basedOn w:val="Name"/>
    <w:next w:val="Normal"/>
    <w:link w:val="SubtitleChar"/>
    <w:uiPriority w:val="11"/>
    <w:qFormat/>
    <w:rsid w:val="00823FAF"/>
    <w:rPr>
      <w:sz w:val="20"/>
      <w14:textFill>
        <w14:solidFill>
          <w14:schemeClr w14:val="tx1">
            <w14:lumMod w14:val="10000"/>
            <w14:lumMod w14:val="85000"/>
            <w14:lumOff w14:val="15000"/>
          </w14:schemeClr>
        </w14:solidFill>
      </w14:textFill>
    </w:rPr>
  </w:style>
  <w:style w:type="character" w:customStyle="1" w:styleId="SubtitleChar">
    <w:name w:val="Subtitle Char"/>
    <w:basedOn w:val="DefaultParagraphFont"/>
    <w:link w:val="Subtitle"/>
    <w:uiPriority w:val="11"/>
    <w:rsid w:val="00823FAF"/>
    <w:rPr>
      <w:rFonts w:ascii="Open Sans" w:hAnsi="Open Sans"/>
      <w:b/>
      <w:color w:val="000000" w:themeColor="text1"/>
      <w:sz w:val="20"/>
      <w:szCs w:val="20"/>
      <w14:textFill>
        <w14:solidFill>
          <w14:schemeClr w14:val="tx1">
            <w14:lumMod w14:val="10000"/>
            <w14:lumMod w14:val="85000"/>
            <w14:lumOff w14:val="15000"/>
          </w14:schemeClr>
        </w14:solidFill>
      </w14:textFill>
    </w:rPr>
  </w:style>
  <w:style w:type="table" w:styleId="GridTable7Colorful">
    <w:name w:val="Grid Table 7 Colorful"/>
    <w:basedOn w:val="TableNormal"/>
    <w:uiPriority w:val="52"/>
    <w:rsid w:val="00D9001D"/>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D9001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BB3"/>
    <w:pPr>
      <w:spacing w:line="360" w:lineRule="auto"/>
      <w:ind w:left="1134"/>
      <w:contextualSpacing/>
    </w:pPr>
    <w:rPr>
      <w:b/>
      <w:color w:val="BFBFBF" w:themeColor="background1" w:themeShade="BF"/>
      <w:szCs w:val="18"/>
    </w:rPr>
  </w:style>
  <w:style w:type="paragraph" w:customStyle="1" w:styleId="Default">
    <w:name w:val="Default"/>
    <w:rsid w:val="00AF0CA0"/>
    <w:pPr>
      <w:autoSpaceDE w:val="0"/>
      <w:autoSpaceDN w:val="0"/>
      <w:adjustRightInd w:val="0"/>
    </w:pPr>
    <w:rPr>
      <w:rFonts w:ascii="Tahoma" w:eastAsiaTheme="minorHAnsi" w:hAnsi="Tahoma" w:cs="Roboto"/>
      <w:color w:val="000000"/>
      <w:sz w:val="24"/>
      <w:szCs w:val="24"/>
    </w:rPr>
  </w:style>
  <w:style w:type="paragraph" w:customStyle="1" w:styleId="Tableheading">
    <w:name w:val="Table heading"/>
    <w:basedOn w:val="Normal"/>
    <w:link w:val="TableheadingChar"/>
    <w:rsid w:val="00D9001D"/>
    <w:pPr>
      <w:framePr w:wrap="auto" w:vAnchor="text" w:hAnchor="margin"/>
      <w:spacing w:before="240" w:after="160" w:line="360" w:lineRule="auto"/>
      <w:jc w:val="both"/>
    </w:pPr>
    <w:rPr>
      <w:rFonts w:ascii="Ubuntu" w:eastAsiaTheme="minorHAnsi" w:hAnsi="Ubuntu"/>
      <w:b/>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character" w:customStyle="1" w:styleId="TableheadingChar">
    <w:name w:val="Table heading Char"/>
    <w:basedOn w:val="DefaultParagraphFont"/>
    <w:link w:val="Tableheading"/>
    <w:rsid w:val="00D9001D"/>
    <w:rPr>
      <w:rFonts w:ascii="Ubuntu" w:eastAsiaTheme="minorHAnsi" w:hAnsi="Ubuntu" w:cstheme="minorBidi"/>
      <w:b/>
      <w:color w:val="FFFFFF" w:themeColor="background1"/>
      <w:sz w:val="24"/>
      <w:szCs w:val="24"/>
    </w:rPr>
  </w:style>
  <w:style w:type="paragraph" w:customStyle="1" w:styleId="TableText">
    <w:name w:val="Table Text"/>
    <w:basedOn w:val="Normal"/>
    <w:link w:val="TableTextChar"/>
    <w:rsid w:val="00D9001D"/>
    <w:pPr>
      <w:spacing w:before="240" w:line="360" w:lineRule="auto"/>
      <w:jc w:val="both"/>
    </w:pPr>
    <w:rPr>
      <w:rFonts w:ascii="Ubuntu" w:eastAsiaTheme="minorHAnsi" w:hAnsi="Ubuntu"/>
      <w:color w:val="797979"/>
      <w:sz w:val="22"/>
      <w:szCs w:val="22"/>
      <w14:textFill>
        <w14:solidFill>
          <w14:srgbClr w14:val="797979">
            <w14:lumMod w14:val="85000"/>
            <w14:lumOff w14:val="15000"/>
          </w14:srgbClr>
        </w14:solidFill>
      </w14:textFill>
    </w:rPr>
  </w:style>
  <w:style w:type="character" w:customStyle="1" w:styleId="TableTextChar">
    <w:name w:val="Table Text Char"/>
    <w:basedOn w:val="DefaultParagraphFont"/>
    <w:link w:val="TableText"/>
    <w:rsid w:val="00D9001D"/>
    <w:rPr>
      <w:rFonts w:ascii="Ubuntu" w:eastAsiaTheme="minorHAnsi" w:hAnsi="Ubuntu" w:cstheme="minorBidi"/>
      <w:color w:val="797979"/>
      <w:sz w:val="22"/>
      <w:szCs w:val="22"/>
    </w:rPr>
  </w:style>
  <w:style w:type="paragraph" w:styleId="Caption">
    <w:name w:val="caption"/>
    <w:basedOn w:val="Normal"/>
    <w:next w:val="Normal"/>
    <w:uiPriority w:val="35"/>
    <w:semiHidden/>
    <w:unhideWhenUsed/>
    <w:qFormat/>
    <w:rsid w:val="003C1A6F"/>
    <w:rPr>
      <w:b/>
      <w:bCs/>
      <w:szCs w:val="18"/>
    </w:rPr>
  </w:style>
  <w:style w:type="paragraph" w:styleId="Title">
    <w:name w:val="Title"/>
    <w:basedOn w:val="Heading1"/>
    <w:next w:val="Normal"/>
    <w:link w:val="TitleChar"/>
    <w:uiPriority w:val="10"/>
    <w:qFormat/>
    <w:rsid w:val="009A3179"/>
    <w:pPr>
      <w:pBdr>
        <w:bottom w:val="none" w:sz="0" w:space="0" w:color="auto"/>
      </w:pBdr>
      <w:spacing w:line="240" w:lineRule="auto"/>
    </w:pPr>
    <w:rPr>
      <w:sz w:val="32"/>
      <w:szCs w:val="32"/>
    </w:rPr>
  </w:style>
  <w:style w:type="character" w:customStyle="1" w:styleId="TitleChar">
    <w:name w:val="Title Char"/>
    <w:basedOn w:val="DefaultParagraphFont"/>
    <w:link w:val="Title"/>
    <w:uiPriority w:val="10"/>
    <w:rsid w:val="009A3179"/>
    <w:rPr>
      <w:rFonts w:ascii="Open Sans" w:eastAsiaTheme="majorEastAsia" w:hAnsi="Open Sans" w:cstheme="majorBidi"/>
      <w:bCs/>
      <w:color w:val="000000" w:themeColor="text1"/>
      <w:sz w:val="32"/>
      <w:szCs w:val="32"/>
    </w:rPr>
  </w:style>
  <w:style w:type="character" w:styleId="Strong">
    <w:name w:val="Strong"/>
    <w:basedOn w:val="DefaultParagraphFont"/>
    <w:uiPriority w:val="22"/>
    <w:qFormat/>
    <w:rsid w:val="003C1A6F"/>
    <w:rPr>
      <w:rFonts w:ascii="Tahoma" w:hAnsi="Tahoma"/>
      <w:b/>
      <w:bCs/>
      <w:spacing w:val="0"/>
      <w:sz w:val="18"/>
    </w:rPr>
  </w:style>
  <w:style w:type="character" w:styleId="Emphasis">
    <w:name w:val="Emphasis"/>
    <w:uiPriority w:val="20"/>
    <w:qFormat/>
    <w:rsid w:val="003C1A6F"/>
    <w:rPr>
      <w:b/>
      <w:bCs/>
      <w:i/>
      <w:iCs/>
      <w:color w:val="5A5A5A" w:themeColor="text1" w:themeTint="A5"/>
    </w:rPr>
  </w:style>
  <w:style w:type="paragraph" w:styleId="Quote">
    <w:name w:val="Quote"/>
    <w:basedOn w:val="Normal"/>
    <w:next w:val="Normal"/>
    <w:link w:val="QuoteChar"/>
    <w:uiPriority w:val="29"/>
    <w:qFormat/>
    <w:rsid w:val="003C1A6F"/>
    <w:rPr>
      <w:rFonts w:eastAsiaTheme="majorEastAsia" w:cstheme="majorBidi"/>
      <w:i/>
      <w:iCs/>
      <w:sz w:val="20"/>
      <w14:textFill>
        <w14:solidFill>
          <w14:schemeClr w14:val="tx1">
            <w14:lumMod w14:val="65000"/>
            <w14:lumOff w14:val="35000"/>
            <w14:lumMod w14:val="85000"/>
            <w14:lumOff w14:val="15000"/>
          </w14:schemeClr>
        </w14:solidFill>
      </w14:textFill>
    </w:rPr>
  </w:style>
  <w:style w:type="character" w:customStyle="1" w:styleId="QuoteChar">
    <w:name w:val="Quote Char"/>
    <w:basedOn w:val="DefaultParagraphFont"/>
    <w:link w:val="Quote"/>
    <w:uiPriority w:val="29"/>
    <w:rsid w:val="003C1A6F"/>
    <w:rPr>
      <w:rFonts w:ascii="Open Sans" w:eastAsiaTheme="majorEastAsia" w:hAnsi="Open Sans" w:cstheme="majorBidi"/>
      <w:i/>
      <w:iCs/>
      <w:color w:val="000000" w:themeColor="text1"/>
      <w:sz w:val="20"/>
      <w:szCs w:val="20"/>
      <w14:textFill>
        <w14:solidFill>
          <w14:schemeClr w14:val="tx1">
            <w14:lumMod w14:val="65000"/>
            <w14:lumOff w14:val="35000"/>
            <w14:lumMod w14:val="85000"/>
            <w14:lumOff w14:val="15000"/>
          </w14:schemeClr>
        </w14:solidFill>
      </w14:textFill>
    </w:rPr>
  </w:style>
  <w:style w:type="paragraph" w:customStyle="1" w:styleId="TableNormalText">
    <w:name w:val="Table Normal Text"/>
    <w:basedOn w:val="Tableheadings"/>
    <w:autoRedefine/>
    <w:qFormat/>
    <w:rsid w:val="003C1A6F"/>
    <w:pPr>
      <w:spacing w:after="0"/>
    </w:pPr>
    <w:rPr>
      <w:b w:val="0"/>
      <w:bCs/>
      <w:sz w:val="16"/>
      <w:lang w:val="en-CA" w:eastAsia="en-CA"/>
    </w:rPr>
  </w:style>
  <w:style w:type="character" w:styleId="SubtleEmphasis">
    <w:name w:val="Subtle Emphasis"/>
    <w:aliases w:val="Detailes"/>
    <w:uiPriority w:val="19"/>
    <w:qFormat/>
    <w:rsid w:val="00FB63FC"/>
    <w:rPr>
      <w:color w:val="BFBFBF" w:themeColor="background1" w:themeShade="BF"/>
      <w:sz w:val="16"/>
      <w:szCs w:val="16"/>
    </w:rPr>
  </w:style>
  <w:style w:type="table" w:styleId="TableGridLight">
    <w:name w:val="Grid Table Light"/>
    <w:basedOn w:val="TableNormal"/>
    <w:uiPriority w:val="40"/>
    <w:rsid w:val="00623E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17D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17D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138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138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5">
    <w:name w:val="List Table 1 Light Accent 5"/>
    <w:basedOn w:val="TableNormal"/>
    <w:uiPriority w:val="46"/>
    <w:rsid w:val="00A138A4"/>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5Dark-Accent2">
    <w:name w:val="List Table 5 Dark Accent 2"/>
    <w:basedOn w:val="TableNormal"/>
    <w:uiPriority w:val="50"/>
    <w:rsid w:val="00A138A4"/>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ghtList-Accent1">
    <w:name w:val="Light List Accent 1"/>
    <w:basedOn w:val="TableNormal"/>
    <w:uiPriority w:val="61"/>
    <w:rsid w:val="00E40596"/>
    <w:pPr>
      <w:spacing w:after="0" w:line="240" w:lineRule="auto"/>
    </w:pPr>
    <w:rPr>
      <w:rFonts w:ascii="Tahoma" w:hAnsi="Tahoma"/>
      <w:sz w:val="16"/>
    </w:rPr>
    <w:tblPr>
      <w:tblStyleRowBandSize w:val="1"/>
      <w:tblStyleColBandSize w:val="1"/>
      <w:tblBorders>
        <w:insideH w:val="single" w:sz="4" w:space="0" w:color="000000" w:themeColor="text1"/>
      </w:tblBorders>
    </w:tblPr>
    <w:tcPr>
      <w:shd w:val="clear" w:color="auto" w:fill="F8F7FA"/>
    </w:tcPr>
    <w:tblStylePr w:type="firstRow">
      <w:pPr>
        <w:spacing w:before="0" w:after="0" w:line="240" w:lineRule="auto"/>
        <w:jc w:val="left"/>
      </w:pPr>
      <w:rPr>
        <w:rFonts w:ascii="Tahoma" w:hAnsi="Tahoma"/>
        <w:b/>
        <w:bCs/>
        <w:color w:val="FFFFFF" w:themeColor="background1"/>
        <w:sz w:val="16"/>
      </w:rPr>
      <w:tblPr/>
      <w:tcPr>
        <w:tcBorders>
          <w:bottom w:val="nil"/>
        </w:tcBorders>
        <w:shd w:val="clear" w:color="auto" w:fill="B5C0DF" w:themeFill="accent1" w:themeFillTint="66"/>
      </w:tcPr>
    </w:tblStylePr>
    <w:tblStylePr w:type="lastRow">
      <w:pPr>
        <w:spacing w:before="0" w:after="0" w:line="240" w:lineRule="auto"/>
      </w:pPr>
      <w:rPr>
        <w:rFonts w:ascii="Tahoma" w:hAnsi="Tahoma"/>
        <w:b w:val="0"/>
        <w:bCs/>
        <w:sz w:val="16"/>
      </w:rPr>
      <w:tblPr/>
      <w:tcPr>
        <w:tcBorders>
          <w:bottom w:val="single" w:sz="4" w:space="0" w:color="000000" w:themeColor="text1"/>
        </w:tcBorders>
        <w:shd w:val="clear" w:color="auto" w:fill="F8F7FA"/>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nil"/>
          <w:left w:val="nil"/>
          <w:bottom w:val="nil"/>
          <w:right w:val="nil"/>
          <w:insideH w:val="nil"/>
          <w:insideV w:val="nil"/>
          <w:tl2br w:val="nil"/>
          <w:tr2bl w:val="nil"/>
        </w:tcBorders>
        <w:shd w:val="clear" w:color="auto" w:fill="F8F7FA"/>
      </w:tcPr>
    </w:tblStylePr>
    <w:tblStylePr w:type="band2Horz">
      <w:tblPr/>
      <w:tcPr>
        <w:tcBorders>
          <w:top w:val="nil"/>
          <w:left w:val="nil"/>
          <w:bottom w:val="nil"/>
          <w:right w:val="nil"/>
          <w:insideH w:val="nil"/>
          <w:insideV w:val="nil"/>
          <w:tl2br w:val="nil"/>
          <w:tr2bl w:val="nil"/>
        </w:tcBorders>
        <w:shd w:val="clear" w:color="auto" w:fill="F8F7FA"/>
      </w:tcPr>
    </w:tblStylePr>
  </w:style>
  <w:style w:type="paragraph" w:customStyle="1" w:styleId="Uppercasetitles">
    <w:name w:val="Uppercase titles"/>
    <w:basedOn w:val="Normal"/>
    <w:rsid w:val="00AF0CA0"/>
    <w:pPr>
      <w:framePr w:hSpace="180" w:wrap="around" w:vAnchor="text" w:hAnchor="margin" w:y="179"/>
    </w:pPr>
    <w:rPr>
      <w:rFonts w:eastAsiaTheme="minorHAnsi"/>
      <w:sz w:val="32"/>
      <w:szCs w:val="24"/>
    </w:rPr>
  </w:style>
  <w:style w:type="paragraph" w:customStyle="1" w:styleId="NormalCentred">
    <w:name w:val="Normal Centred"/>
    <w:basedOn w:val="Normal"/>
    <w:qFormat/>
    <w:rsid w:val="003C1A6F"/>
    <w:pPr>
      <w:jc w:val="both"/>
    </w:pPr>
  </w:style>
  <w:style w:type="character" w:styleId="SubtleReference">
    <w:name w:val="Subtle Reference"/>
    <w:basedOn w:val="DefaultParagraphFont"/>
    <w:uiPriority w:val="31"/>
    <w:qFormat/>
    <w:rsid w:val="003C1A6F"/>
    <w:rPr>
      <w:smallCaps/>
      <w:color w:val="5A5A5A" w:themeColor="text1" w:themeTint="A5"/>
    </w:rPr>
  </w:style>
  <w:style w:type="character" w:styleId="IntenseEmphasis">
    <w:name w:val="Intense Emphasis"/>
    <w:aliases w:val="Table Placeholders"/>
    <w:uiPriority w:val="21"/>
    <w:qFormat/>
    <w:rsid w:val="003C1A6F"/>
    <w:rPr>
      <w:color w:val="A6A6A6" w:themeColor="background1" w:themeShade="A6"/>
    </w:rPr>
  </w:style>
  <w:style w:type="table" w:styleId="PlainTable3">
    <w:name w:val="Plain Table 3"/>
    <w:basedOn w:val="TableNormal"/>
    <w:uiPriority w:val="43"/>
    <w:rsid w:val="007104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5">
    <w:name w:val="Grid Table 4 Accent 5"/>
    <w:basedOn w:val="TableNormal"/>
    <w:uiPriority w:val="49"/>
    <w:rsid w:val="00710457"/>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5Dark-Accent2">
    <w:name w:val="Grid Table 5 Dark Accent 2"/>
    <w:basedOn w:val="TableNormal"/>
    <w:uiPriority w:val="50"/>
    <w:rsid w:val="007104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7Colorful-Accent2">
    <w:name w:val="Grid Table 7 Colorful Accent 2"/>
    <w:basedOn w:val="TableNormal"/>
    <w:uiPriority w:val="52"/>
    <w:rsid w:val="00710457"/>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ListTable3-Accent3">
    <w:name w:val="List Table 3 Accent 3"/>
    <w:basedOn w:val="TableNormal"/>
    <w:uiPriority w:val="48"/>
    <w:rsid w:val="00710457"/>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7Colorful-Accent4">
    <w:name w:val="List Table 7 Colorful Accent 4"/>
    <w:basedOn w:val="TableNormal"/>
    <w:uiPriority w:val="52"/>
    <w:rsid w:val="009D741B"/>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Footer">
    <w:name w:val="Table style Footer"/>
    <w:basedOn w:val="TableNormal"/>
    <w:uiPriority w:val="99"/>
    <w:rsid w:val="009D741B"/>
    <w:pPr>
      <w:spacing w:after="0" w:line="240" w:lineRule="auto"/>
      <w:ind w:firstLine="0"/>
    </w:pPr>
    <w:tblPr/>
  </w:style>
  <w:style w:type="paragraph" w:customStyle="1" w:styleId="TableHeadingg">
    <w:name w:val="Table Headingg"/>
    <w:basedOn w:val="TableNormalText"/>
    <w:qFormat/>
    <w:rsid w:val="003C1A6F"/>
    <w:pPr>
      <w:spacing w:before="300" w:after="300" w:line="216" w:lineRule="auto"/>
      <w:jc w:val="center"/>
    </w:pPr>
    <w:rPr>
      <w:b/>
      <w:color w:val="FFFFFF" w:themeColor="background1"/>
      <w:sz w:val="22"/>
      <w:szCs w:val="22"/>
    </w:rPr>
  </w:style>
  <w:style w:type="table" w:customStyle="1" w:styleId="MyTableRowsonly">
    <w:name w:val="My Table Rows only"/>
    <w:basedOn w:val="TableNormal"/>
    <w:uiPriority w:val="99"/>
    <w:rsid w:val="00E05E7D"/>
    <w:pPr>
      <w:spacing w:after="0" w:line="240" w:lineRule="auto"/>
      <w:ind w:firstLine="0"/>
    </w:pPr>
    <w:tblPr/>
  </w:style>
  <w:style w:type="table" w:styleId="PlainTable4">
    <w:name w:val="Plain Table 4"/>
    <w:basedOn w:val="TableNormal"/>
    <w:uiPriority w:val="44"/>
    <w:rsid w:val="00492D0E"/>
    <w:pPr>
      <w:spacing w:after="0" w:line="240" w:lineRule="auto"/>
    </w:pPr>
    <w:tblPr>
      <w:tblStyleRowBandSize w:val="1"/>
      <w:tblStyleColBandSize w:val="1"/>
    </w:tblPr>
    <w:tblStylePr w:type="firstRow">
      <w:rPr>
        <w:rFonts w:ascii="Tahoma" w:hAnsi="Tahoma"/>
        <w:b/>
        <w:bCs/>
        <w:sz w:val="16"/>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B65D06"/>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303C99"/>
    <w:pPr>
      <w:spacing w:after="0" w:line="240" w:lineRule="auto"/>
      <w:ind w:firstLine="0"/>
    </w:pPr>
    <w:tblPr/>
  </w:style>
  <w:style w:type="table" w:styleId="GridTable1Light-Accent1">
    <w:name w:val="Grid Table 1 Light Accent 1"/>
    <w:basedOn w:val="TableNormal"/>
    <w:uiPriority w:val="46"/>
    <w:rsid w:val="00303C99"/>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41983"/>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41983"/>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IntenseQuote">
    <w:name w:val="Intense Quote"/>
    <w:aliases w:val="Placeholders"/>
    <w:basedOn w:val="ListParagraph"/>
    <w:next w:val="Normal"/>
    <w:link w:val="IntenseQuoteChar"/>
    <w:uiPriority w:val="30"/>
    <w:qFormat/>
    <w:rsid w:val="003C1A6F"/>
    <w:pPr>
      <w:tabs>
        <w:tab w:val="num" w:pos="720"/>
      </w:tabs>
      <w:ind w:left="1080" w:hanging="360"/>
    </w:pPr>
    <w:rPr>
      <w:rFonts w:ascii="Tahoma" w:hAnsi="Tahoma"/>
      <w:i/>
      <w:sz w:val="20"/>
    </w:rPr>
  </w:style>
  <w:style w:type="character" w:customStyle="1" w:styleId="IntenseQuoteChar">
    <w:name w:val="Intense Quote Char"/>
    <w:aliases w:val="Placeholders Char"/>
    <w:basedOn w:val="DefaultParagraphFont"/>
    <w:link w:val="IntenseQuote"/>
    <w:uiPriority w:val="30"/>
    <w:rsid w:val="003C1A6F"/>
    <w:rPr>
      <w:rFonts w:ascii="Tahoma" w:hAnsi="Tahoma"/>
      <w:b/>
      <w:i/>
      <w:color w:val="BFBFBF" w:themeColor="background1" w:themeShade="BF"/>
      <w:sz w:val="20"/>
      <w:szCs w:val="18"/>
    </w:rPr>
  </w:style>
  <w:style w:type="table" w:styleId="ListTable6Colorful-Accent5">
    <w:name w:val="List Table 6 Colorful Accent 5"/>
    <w:basedOn w:val="TableNormal"/>
    <w:uiPriority w:val="51"/>
    <w:rsid w:val="00E20FF8"/>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3">
    <w:name w:val="List Table 6 Colorful Accent 3"/>
    <w:basedOn w:val="TableNormal"/>
    <w:uiPriority w:val="51"/>
    <w:rsid w:val="00E20FF8"/>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5Dark">
    <w:name w:val="List Table 5 Dark"/>
    <w:basedOn w:val="TableNormal"/>
    <w:uiPriority w:val="50"/>
    <w:rsid w:val="00E20FF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5">
    <w:name w:val="List Table 4 Accent 5"/>
    <w:basedOn w:val="TableNormal"/>
    <w:uiPriority w:val="49"/>
    <w:rsid w:val="00E20FF8"/>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4">
    <w:name w:val="List Table 4 Accent 4"/>
    <w:basedOn w:val="TableNormal"/>
    <w:uiPriority w:val="49"/>
    <w:rsid w:val="00E20FF8"/>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3-Accent1">
    <w:name w:val="List Table 3 Accent 1"/>
    <w:basedOn w:val="TableNormal"/>
    <w:uiPriority w:val="48"/>
    <w:rsid w:val="00E20FF8"/>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2-Accent4">
    <w:name w:val="List Table 2 Accent 4"/>
    <w:basedOn w:val="TableNormal"/>
    <w:uiPriority w:val="47"/>
    <w:rsid w:val="00E20FF8"/>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7Colorful-Accent5">
    <w:name w:val="Grid Table 7 Colorful Accent 5"/>
    <w:basedOn w:val="TableNormal"/>
    <w:uiPriority w:val="52"/>
    <w:rsid w:val="00E20FF8"/>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4">
    <w:name w:val="Grid Table 7 Colorful Accent 4"/>
    <w:basedOn w:val="TableNormal"/>
    <w:uiPriority w:val="52"/>
    <w:rsid w:val="00E20FF8"/>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2">
    <w:name w:val="Grid Table 2"/>
    <w:basedOn w:val="TableNormal"/>
    <w:uiPriority w:val="47"/>
    <w:rsid w:val="00492D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492D0E"/>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492D0E"/>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492D0E"/>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6Colorful-Accent1">
    <w:name w:val="Grid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3">
    <w:name w:val="Grid Table 6 Colorful Accent 3"/>
    <w:basedOn w:val="TableNormal"/>
    <w:uiPriority w:val="51"/>
    <w:rsid w:val="00492D0E"/>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5">
    <w:name w:val="Grid Table 6 Colorful Accent 5"/>
    <w:basedOn w:val="TableNormal"/>
    <w:uiPriority w:val="51"/>
    <w:rsid w:val="00492D0E"/>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492D0E"/>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1Light-Accent2">
    <w:name w:val="List Table 1 Light Accent 2"/>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6">
    <w:name w:val="List Table 1 Light Accent 6"/>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492D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92D0E"/>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492D0E"/>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492D0E"/>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3-Accent2">
    <w:name w:val="List Table 3 Accent 2"/>
    <w:basedOn w:val="TableNormal"/>
    <w:uiPriority w:val="48"/>
    <w:rsid w:val="00492D0E"/>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5">
    <w:name w:val="List Table 3 Accent 5"/>
    <w:basedOn w:val="TableNormal"/>
    <w:uiPriority w:val="48"/>
    <w:rsid w:val="00492D0E"/>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4-Accent1">
    <w:name w:val="List Table 4 Accent 1"/>
    <w:basedOn w:val="TableNormal"/>
    <w:uiPriority w:val="49"/>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5Dark-Accent5">
    <w:name w:val="List Table 5 Dark Accent 5"/>
    <w:basedOn w:val="TableNormal"/>
    <w:uiPriority w:val="50"/>
    <w:rsid w:val="00492D0E"/>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492D0E"/>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1">
    <w:name w:val="List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
    <w:name w:val="List Table 6 Colorful"/>
    <w:basedOn w:val="TableNormal"/>
    <w:uiPriority w:val="51"/>
    <w:rsid w:val="00492D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492D0E"/>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2D0E"/>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2D0E"/>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2">
    <w:name w:val="Style2"/>
    <w:basedOn w:val="TableNormal"/>
    <w:uiPriority w:val="99"/>
    <w:rsid w:val="00492D0E"/>
    <w:pPr>
      <w:spacing w:after="0" w:line="240" w:lineRule="auto"/>
      <w:ind w:firstLine="0"/>
    </w:pPr>
    <w:tblPr/>
  </w:style>
  <w:style w:type="table" w:styleId="GridTable1Light-Accent3">
    <w:name w:val="Grid Table 1 Light Accent 3"/>
    <w:basedOn w:val="TableNormal"/>
    <w:uiPriority w:val="46"/>
    <w:rsid w:val="00B74C63"/>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customStyle="1" w:styleId="Style3">
    <w:name w:val="Style3"/>
    <w:basedOn w:val="TableNormal"/>
    <w:uiPriority w:val="99"/>
    <w:rsid w:val="00B74C63"/>
    <w:pPr>
      <w:spacing w:after="0" w:line="240" w:lineRule="auto"/>
      <w:ind w:firstLine="0"/>
    </w:pPr>
    <w:tblPr/>
    <w:tcPr>
      <w:shd w:val="clear" w:color="auto" w:fill="F8F7FA"/>
    </w:tcPr>
    <w:tblStylePr w:type="firstRow">
      <w:tblPr/>
      <w:tcPr>
        <w:shd w:val="clear" w:color="auto" w:fill="B5C0DF" w:themeFill="accent1" w:themeFillTint="66"/>
      </w:tcPr>
    </w:tblStylePr>
  </w:style>
  <w:style w:type="paragraph" w:customStyle="1" w:styleId="SectionTitle">
    <w:name w:val="Section Title"/>
    <w:basedOn w:val="ListParagraph"/>
    <w:qFormat/>
    <w:rsid w:val="003C1A6F"/>
    <w:pPr>
      <w:ind w:left="0"/>
    </w:pPr>
    <w:rPr>
      <w:rFonts w:eastAsia="Times New Roman"/>
    </w:rPr>
  </w:style>
  <w:style w:type="paragraph" w:customStyle="1" w:styleId="StepTitle">
    <w:name w:val="Step Title"/>
    <w:basedOn w:val="ListParagraph"/>
    <w:qFormat/>
    <w:rsid w:val="003C1A6F"/>
    <w:pPr>
      <w:ind w:left="432"/>
    </w:pPr>
    <w:rPr>
      <w:b w:val="0"/>
    </w:rPr>
  </w:style>
  <w:style w:type="table" w:styleId="ListTable3">
    <w:name w:val="List Table 3"/>
    <w:basedOn w:val="TableNormal"/>
    <w:uiPriority w:val="48"/>
    <w:rsid w:val="005D14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5D14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E65920"/>
    <w:rPr>
      <w:color w:val="808080"/>
    </w:rPr>
  </w:style>
  <w:style w:type="table" w:styleId="GridTable4-Accent2">
    <w:name w:val="Grid Table 4 Accent 2"/>
    <w:basedOn w:val="TableNormal"/>
    <w:uiPriority w:val="49"/>
    <w:rsid w:val="000F6DBE"/>
    <w:pPr>
      <w:spacing w:after="0" w:line="240" w:lineRule="auto"/>
      <w:ind w:firstLine="0"/>
    </w:pPr>
    <w:rPr>
      <w:rFonts w:eastAsiaTheme="minorHAnsi"/>
      <w:color w:val="242852" w:themeColor="text2"/>
      <w:sz w:val="26"/>
      <w:szCs w:val="26"/>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customStyle="1" w:styleId="SimpleText">
    <w:name w:val="Simple Text"/>
    <w:link w:val="SimpleTextChar"/>
    <w:autoRedefine/>
    <w:qFormat/>
    <w:rsid w:val="000F6DBE"/>
    <w:pPr>
      <w:keepNext/>
      <w:spacing w:after="0" w:line="240" w:lineRule="auto"/>
      <w:ind w:firstLine="0"/>
    </w:pPr>
    <w:rPr>
      <w:rFonts w:eastAsia="Arial Unicode MS" w:cstheme="majorHAnsi"/>
      <w:b/>
      <w:bCs/>
      <w:color w:val="100E10" w:themeColor="accent6" w:themeShade="1A"/>
      <w:sz w:val="18"/>
      <w:szCs w:val="18"/>
    </w:rPr>
  </w:style>
  <w:style w:type="character" w:customStyle="1" w:styleId="SimpleTextChar">
    <w:name w:val="Simple Text Char"/>
    <w:basedOn w:val="DefaultParagraphFont"/>
    <w:link w:val="SimpleText"/>
    <w:rsid w:val="000F6DBE"/>
    <w:rPr>
      <w:rFonts w:eastAsia="Arial Unicode MS" w:cstheme="majorHAnsi"/>
      <w:b/>
      <w:bCs/>
      <w:color w:val="100E10" w:themeColor="accent6" w:themeShade="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E7E4EF1BEC481DAEADEBAF88BFE5F1"/>
        <w:category>
          <w:name w:val="General"/>
          <w:gallery w:val="placeholder"/>
        </w:category>
        <w:types>
          <w:type w:val="bbPlcHdr"/>
        </w:types>
        <w:behaviors>
          <w:behavior w:val="content"/>
        </w:behaviors>
        <w:guid w:val="{53E05A33-0D91-4168-B8BB-E0C08DA3EA6E}"/>
      </w:docPartPr>
      <w:docPartBody>
        <w:p w:rsidR="00FD3C4F" w:rsidRDefault="0078619D">
          <w:r>
            <w:t>[</w:t>
          </w:r>
          <w:r>
            <w:t>ここに入力</w:t>
          </w:r>
          <w:r>
            <w:t>]</w:t>
          </w:r>
        </w:p>
      </w:docPartBody>
    </w:docPart>
    <w:docPart>
      <w:docPartPr>
        <w:name w:val="DefaultPlaceholder_-1854013440"/>
        <w:category>
          <w:name w:val="General"/>
          <w:gallery w:val="placeholder"/>
        </w:category>
        <w:types>
          <w:type w:val="bbPlcHdr"/>
        </w:types>
        <w:behaviors>
          <w:behavior w:val="content"/>
        </w:behaviors>
        <w:guid w:val="{2ABBB62E-C90D-43F4-809F-D06907D65DA8}"/>
      </w:docPartPr>
      <w:docPartBody>
        <w:p w:rsidR="00FD3C4F" w:rsidRDefault="00000000">
          <w:r w:rsidRPr="00936B18">
            <w:rPr>
              <w:rStyle w:val="PlaceholderText"/>
            </w:rPr>
            <w:t>Click or tap here to enter text.</w:t>
          </w:r>
        </w:p>
      </w:docPartBody>
    </w:docPart>
    <w:docPart>
      <w:docPartPr>
        <w:name w:val="25D4935A335A49CBA9793877514FEC81"/>
        <w:category>
          <w:name w:val="General"/>
          <w:gallery w:val="placeholder"/>
        </w:category>
        <w:types>
          <w:type w:val="bbPlcHdr"/>
        </w:types>
        <w:behaviors>
          <w:behavior w:val="content"/>
        </w:behaviors>
        <w:guid w:val="{B20F0010-068D-49C6-8CD5-2C8A9DB4AEBC}"/>
      </w:docPartPr>
      <w:docPartBody>
        <w:p w:rsidR="00D1077D" w:rsidRDefault="00000000" w:rsidP="00FA0FC5">
          <w:pPr>
            <w:pStyle w:val="25D4935A335A49CBA9793877514FEC81"/>
          </w:pPr>
          <w:r w:rsidRPr="00936B18">
            <w:rPr>
              <w:rStyle w:val="PlaceholderText"/>
            </w:rPr>
            <w:t>Click or tap here to enter text.</w:t>
          </w:r>
        </w:p>
      </w:docPartBody>
    </w:docPart>
    <w:docPart>
      <w:docPartPr>
        <w:name w:val="34345A2EEB414F40B5B29EF421CBDE66"/>
        <w:category>
          <w:name w:val="General"/>
          <w:gallery w:val="placeholder"/>
        </w:category>
        <w:types>
          <w:type w:val="bbPlcHdr"/>
        </w:types>
        <w:behaviors>
          <w:behavior w:val="content"/>
        </w:behaviors>
        <w:guid w:val="{95A6DBF8-D974-4D62-99C6-BF0EC640BA18}"/>
      </w:docPartPr>
      <w:docPartBody>
        <w:p w:rsidR="00D61400" w:rsidRDefault="00000000" w:rsidP="00796455">
          <w:pPr>
            <w:pStyle w:val="34345A2EEB414F40B5B29EF421CBDE66"/>
          </w:pPr>
          <w:r w:rsidRPr="005140CB">
            <w:rPr>
              <w:rStyle w:val="PlaceholderText"/>
            </w:rPr>
            <w:t>Click or tap here to enter text.</w:t>
          </w:r>
        </w:p>
      </w:docPartBody>
    </w:docPart>
    <w:docPart>
      <w:docPartPr>
        <w:name w:val="333AF22E6275488E94EC57A643F79C3F"/>
        <w:category>
          <w:name w:val="General"/>
          <w:gallery w:val="placeholder"/>
        </w:category>
        <w:types>
          <w:type w:val="bbPlcHdr"/>
        </w:types>
        <w:behaviors>
          <w:behavior w:val="content"/>
        </w:behaviors>
        <w:guid w:val="{34576E83-BE35-4A64-818B-887167852391}"/>
      </w:docPartPr>
      <w:docPartBody>
        <w:p w:rsidR="004D1619" w:rsidRDefault="00000000" w:rsidP="00A861B5">
          <w:pPr>
            <w:pStyle w:val="333AF22E6275488E94EC57A643F79C3F"/>
          </w:pPr>
          <w:r w:rsidRPr="00936B18">
            <w:rPr>
              <w:rStyle w:val="PlaceholderText"/>
            </w:rPr>
            <w:t>Click or tap here to enter text.</w:t>
          </w:r>
        </w:p>
      </w:docPartBody>
    </w:docPart>
    <w:docPart>
      <w:docPartPr>
        <w:name w:val="DCAF86A1D25E445180DEF0702B15D300"/>
        <w:category>
          <w:name w:val="General"/>
          <w:gallery w:val="placeholder"/>
        </w:category>
        <w:types>
          <w:type w:val="bbPlcHdr"/>
        </w:types>
        <w:behaviors>
          <w:behavior w:val="content"/>
        </w:behaviors>
        <w:guid w:val="{69CD41E3-A288-4A8A-8E9E-ECBFBE47F0F7}"/>
      </w:docPartPr>
      <w:docPartBody>
        <w:p w:rsidR="004D1619" w:rsidRDefault="00000000" w:rsidP="00A861B5">
          <w:pPr>
            <w:pStyle w:val="DCAF86A1D25E445180DEF0702B15D300"/>
          </w:pPr>
          <w:r w:rsidRPr="00936B18">
            <w:rPr>
              <w:rStyle w:val="PlaceholderText"/>
            </w:rPr>
            <w:t>Click or tap here to enter text.</w:t>
          </w:r>
        </w:p>
      </w:docPartBody>
    </w:docPart>
    <w:docPart>
      <w:docPartPr>
        <w:name w:val="B1F7910CEDCA42098ADE51A273DB402F"/>
        <w:category>
          <w:name w:val="General"/>
          <w:gallery w:val="placeholder"/>
        </w:category>
        <w:types>
          <w:type w:val="bbPlcHdr"/>
        </w:types>
        <w:behaviors>
          <w:behavior w:val="content"/>
        </w:behaviors>
        <w:guid w:val="{33944519-98B6-4B4C-98EE-0FF71690FCB5}"/>
      </w:docPartPr>
      <w:docPartBody>
        <w:p w:rsidR="0078619D" w:rsidRDefault="00000000" w:rsidP="004D1619">
          <w:pPr>
            <w:pStyle w:val="B1F7910CEDCA42098ADE51A273DB402F"/>
          </w:pPr>
          <w:r w:rsidRPr="00936B18">
            <w:rPr>
              <w:rStyle w:val="PlaceholderText"/>
            </w:rPr>
            <w:t>Click or tap here to enter text.</w:t>
          </w:r>
        </w:p>
      </w:docPartBody>
    </w:docPart>
    <w:docPart>
      <w:docPartPr>
        <w:name w:val="7BC307AC800D4FE1B78052E5B2B8F2BB"/>
        <w:category>
          <w:name w:val="General"/>
          <w:gallery w:val="placeholder"/>
        </w:category>
        <w:types>
          <w:type w:val="bbPlcHdr"/>
        </w:types>
        <w:behaviors>
          <w:behavior w:val="content"/>
        </w:behaviors>
        <w:guid w:val="{C99ADB67-1E2B-4EB1-BDBC-AD99AB4DA4B7}"/>
      </w:docPartPr>
      <w:docPartBody>
        <w:p w:rsidR="0078619D" w:rsidRDefault="00000000" w:rsidP="004D1619">
          <w:pPr>
            <w:pStyle w:val="7BC307AC800D4FE1B78052E5B2B8F2BB"/>
          </w:pPr>
          <w:r w:rsidRPr="00936B18">
            <w:rPr>
              <w:rStyle w:val="PlaceholderText"/>
            </w:rPr>
            <w:t>Click or tap here to enter text.</w:t>
          </w:r>
        </w:p>
      </w:docPartBody>
    </w:docPart>
    <w:docPart>
      <w:docPartPr>
        <w:name w:val="9D991FD37C41403095C1746F0AE7532B"/>
        <w:category>
          <w:name w:val="General"/>
          <w:gallery w:val="placeholder"/>
        </w:category>
        <w:types>
          <w:type w:val="bbPlcHdr"/>
        </w:types>
        <w:behaviors>
          <w:behavior w:val="content"/>
        </w:behaviors>
        <w:guid w:val="{9B1B92BB-19C4-4618-834D-25A53C4E787C}"/>
      </w:docPartPr>
      <w:docPartBody>
        <w:p w:rsidR="0078619D" w:rsidRDefault="00000000" w:rsidP="004D1619">
          <w:pPr>
            <w:pStyle w:val="9D991FD37C41403095C1746F0AE7532B"/>
          </w:pPr>
          <w:r w:rsidRPr="00936B18">
            <w:rPr>
              <w:rStyle w:val="PlaceholderText"/>
            </w:rPr>
            <w:t>Click or tap here to enter text.</w:t>
          </w:r>
        </w:p>
      </w:docPartBody>
    </w:docPart>
    <w:docPart>
      <w:docPartPr>
        <w:name w:val="EAAE8B1D45184DABB7250E7E708188E5"/>
        <w:category>
          <w:name w:val="General"/>
          <w:gallery w:val="placeholder"/>
        </w:category>
        <w:types>
          <w:type w:val="bbPlcHdr"/>
        </w:types>
        <w:behaviors>
          <w:behavior w:val="content"/>
        </w:behaviors>
        <w:guid w:val="{74E5C06F-4622-466E-BB0C-3104AD8E833D}"/>
      </w:docPartPr>
      <w:docPartBody>
        <w:p w:rsidR="0078619D" w:rsidRDefault="00000000" w:rsidP="004D1619">
          <w:pPr>
            <w:pStyle w:val="EAAE8B1D45184DABB7250E7E708188E5"/>
          </w:pPr>
          <w:r w:rsidRPr="00936B18">
            <w:rPr>
              <w:rStyle w:val="PlaceholderText"/>
            </w:rPr>
            <w:t>Click or tap here to enter text.</w:t>
          </w:r>
        </w:p>
      </w:docPartBody>
    </w:docPart>
    <w:docPart>
      <w:docPartPr>
        <w:name w:val="7D6367DACD03400684E8B2517633A386"/>
        <w:category>
          <w:name w:val="General"/>
          <w:gallery w:val="placeholder"/>
        </w:category>
        <w:types>
          <w:type w:val="bbPlcHdr"/>
        </w:types>
        <w:behaviors>
          <w:behavior w:val="content"/>
        </w:behaviors>
        <w:guid w:val="{32C5E26F-2CD0-4C71-9894-EB4903CDBA51}"/>
      </w:docPartPr>
      <w:docPartBody>
        <w:p w:rsidR="00000000" w:rsidRDefault="0078619D" w:rsidP="0078619D">
          <w:pPr>
            <w:pStyle w:val="7D6367DACD03400684E8B2517633A386"/>
          </w:pPr>
          <w:r>
            <w:rPr>
              <w:rFonts w:asciiTheme="majorHAnsi" w:eastAsia="Arial Unicode MS" w:hAnsiTheme="majorHAnsi" w:cstheme="majorHAnsi"/>
              <w:color w:val="FFFFFF" w:themeColor="background1"/>
              <w:sz w:val="16"/>
              <w:szCs w:val="16"/>
              <w:lang w:val="en-CA" w:eastAsia="en-CA"/>
            </w:rPr>
            <w:t>1</w:t>
          </w:r>
        </w:p>
      </w:docPartBody>
    </w:docPart>
    <w:docPart>
      <w:docPartPr>
        <w:name w:val="F5601FEB4AD5429BB5CE4C780B48D8C7"/>
        <w:category>
          <w:name w:val="General"/>
          <w:gallery w:val="placeholder"/>
        </w:category>
        <w:types>
          <w:type w:val="bbPlcHdr"/>
        </w:types>
        <w:behaviors>
          <w:behavior w:val="content"/>
        </w:behaviors>
        <w:guid w:val="{DAE2140B-7433-4A6F-A13C-F8704B8307A4}"/>
      </w:docPartPr>
      <w:docPartBody>
        <w:p w:rsidR="00000000" w:rsidRDefault="0078619D" w:rsidP="0078619D">
          <w:pPr>
            <w:pStyle w:val="F5601FEB4AD5429BB5CE4C780B48D8C7"/>
          </w:pPr>
          <w:r>
            <w:rPr>
              <w:rFonts w:asciiTheme="majorHAnsi" w:eastAsia="Arial Unicode MS" w:hAnsiTheme="majorHAnsi" w:cstheme="majorHAnsi"/>
              <w:color w:val="FFFFFF" w:themeColor="background1"/>
              <w:sz w:val="16"/>
              <w:szCs w:val="16"/>
              <w:lang w:val="en-CA" w:eastAsia="en-CA"/>
            </w:rPr>
            <w:t>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56"/>
    <w:rsid w:val="00013131"/>
    <w:rsid w:val="00093D21"/>
    <w:rsid w:val="00126253"/>
    <w:rsid w:val="00152C07"/>
    <w:rsid w:val="001C461A"/>
    <w:rsid w:val="001E3842"/>
    <w:rsid w:val="002023BF"/>
    <w:rsid w:val="00295293"/>
    <w:rsid w:val="002B50F5"/>
    <w:rsid w:val="002F48A5"/>
    <w:rsid w:val="003267FD"/>
    <w:rsid w:val="004D1619"/>
    <w:rsid w:val="00701582"/>
    <w:rsid w:val="00741A7B"/>
    <w:rsid w:val="0078619D"/>
    <w:rsid w:val="00796455"/>
    <w:rsid w:val="00903C1A"/>
    <w:rsid w:val="0094057A"/>
    <w:rsid w:val="00A704E5"/>
    <w:rsid w:val="00A861B5"/>
    <w:rsid w:val="00B509E1"/>
    <w:rsid w:val="00D1077D"/>
    <w:rsid w:val="00D61400"/>
    <w:rsid w:val="00D84D56"/>
    <w:rsid w:val="00D85AF1"/>
    <w:rsid w:val="00DC09E9"/>
    <w:rsid w:val="00EE7D8B"/>
    <w:rsid w:val="00FA0FC5"/>
    <w:rsid w:val="00FD3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84D56"/>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619"/>
    <w:rPr>
      <w:color w:val="808080"/>
    </w:rPr>
  </w:style>
  <w:style w:type="paragraph" w:customStyle="1" w:styleId="25D4935A335A49CBA9793877514FEC81">
    <w:name w:val="25D4935A335A49CBA9793877514FEC81"/>
    <w:rsid w:val="00FA0FC5"/>
  </w:style>
  <w:style w:type="paragraph" w:customStyle="1" w:styleId="34345A2EEB414F40B5B29EF421CBDE66">
    <w:name w:val="34345A2EEB414F40B5B29EF421CBDE66"/>
    <w:rsid w:val="00796455"/>
  </w:style>
  <w:style w:type="paragraph" w:customStyle="1" w:styleId="333AF22E6275488E94EC57A643F79C3F">
    <w:name w:val="333AF22E6275488E94EC57A643F79C3F"/>
    <w:rsid w:val="00A861B5"/>
  </w:style>
  <w:style w:type="paragraph" w:customStyle="1" w:styleId="DCAF86A1D25E445180DEF0702B15D300">
    <w:name w:val="DCAF86A1D25E445180DEF0702B15D300"/>
    <w:rsid w:val="00A861B5"/>
  </w:style>
  <w:style w:type="paragraph" w:customStyle="1" w:styleId="B1F7910CEDCA42098ADE51A273DB402F">
    <w:name w:val="B1F7910CEDCA42098ADE51A273DB402F"/>
    <w:rsid w:val="004D1619"/>
  </w:style>
  <w:style w:type="paragraph" w:customStyle="1" w:styleId="7BC307AC800D4FE1B78052E5B2B8F2BB">
    <w:name w:val="7BC307AC800D4FE1B78052E5B2B8F2BB"/>
    <w:rsid w:val="004D1619"/>
  </w:style>
  <w:style w:type="paragraph" w:customStyle="1" w:styleId="9D991FD37C41403095C1746F0AE7532B">
    <w:name w:val="9D991FD37C41403095C1746F0AE7532B"/>
    <w:rsid w:val="004D1619"/>
  </w:style>
  <w:style w:type="paragraph" w:customStyle="1" w:styleId="EAAE8B1D45184DABB7250E7E708188E5">
    <w:name w:val="EAAE8B1D45184DABB7250E7E708188E5"/>
    <w:rsid w:val="004D1619"/>
  </w:style>
  <w:style w:type="paragraph" w:customStyle="1" w:styleId="7D6367DACD03400684E8B2517633A386">
    <w:name w:val="7D6367DACD03400684E8B2517633A386"/>
    <w:rsid w:val="0078619D"/>
    <w:pPr>
      <w:spacing w:line="278" w:lineRule="auto"/>
    </w:pPr>
    <w:rPr>
      <w:kern w:val="2"/>
      <w:sz w:val="24"/>
      <w:szCs w:val="24"/>
      <w:lang w:eastAsia="en-US"/>
      <w14:ligatures w14:val="standardContextual"/>
    </w:rPr>
  </w:style>
  <w:style w:type="paragraph" w:customStyle="1" w:styleId="F5601FEB4AD5429BB5CE4C780B48D8C7">
    <w:name w:val="F5601FEB4AD5429BB5CE4C780B48D8C7"/>
    <w:rsid w:val="0078619D"/>
    <w:pPr>
      <w:spacing w:line="278"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Savo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BE4FA-4759-5B48-AB46-58E2541B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{Guide_Title}</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{Guide_Title}</dc:title>
  <dc:creator>Microsoft Office User</dc:creator>
  <cp:lastModifiedBy>UiPath</cp:lastModifiedBy>
  <cp:revision>87</cp:revision>
  <cp:lastPrinted>2004-05-28T22:55:00Z</cp:lastPrinted>
  <dcterms:created xsi:type="dcterms:W3CDTF">2019-10-08T22:11:00Z</dcterms:created>
  <dcterms:modified xsi:type="dcterms:W3CDTF">2025-03-19T15:30:00Z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LocMarketGroupTiers">
    <vt:lpwstr>,t:Tier 1,t:Tier 2,t:Tier 3,</vt:lpwstr>
  </property>
  <property fmtid="{D5CDD505-2E9C-101B-9397-08002B2CF9AE}" pid="8" name="ScenarioTags">
    <vt:lpwstr/>
  </property>
  <property fmtid="{D5CDD505-2E9C-101B-9397-08002B2CF9AE}" pid="9" name="_TemplateID">
    <vt:lpwstr>TC011294551033</vt:lpwstr>
  </property>
</Properties>
</file>